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0" w:rsidRPr="00AA6AD9" w:rsidRDefault="00704810" w:rsidP="008E296A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 w:rsidRPr="00AA6AD9">
        <w:rPr>
          <w:rFonts w:eastAsia="標楷體"/>
          <w:sz w:val="32"/>
          <w:szCs w:val="32"/>
        </w:rPr>
        <w:t>新北市政府客家事務局</w:t>
      </w:r>
      <w:r w:rsidR="004C3FC3" w:rsidRPr="00AA6AD9">
        <w:rPr>
          <w:rFonts w:eastAsia="標楷體" w:hint="eastAsia"/>
          <w:sz w:val="32"/>
          <w:szCs w:val="32"/>
        </w:rPr>
        <w:t>畢業</w:t>
      </w:r>
      <w:r w:rsidRPr="00AA6AD9">
        <w:rPr>
          <w:rFonts w:eastAsia="標楷體"/>
          <w:sz w:val="32"/>
          <w:szCs w:val="32"/>
        </w:rPr>
        <w:t>展覽備忘錄</w:t>
      </w:r>
    </w:p>
    <w:p w:rsidR="00C853F0" w:rsidRPr="00AA6AD9" w:rsidRDefault="00C853F0" w:rsidP="008E296A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</w:p>
    <w:p w:rsidR="00704810" w:rsidRPr="00AA6AD9" w:rsidRDefault="00704810" w:rsidP="008E296A">
      <w:pPr>
        <w:pStyle w:val="a4"/>
        <w:numPr>
          <w:ilvl w:val="0"/>
          <w:numId w:val="5"/>
        </w:numPr>
        <w:snapToGrid w:val="0"/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A6AD9">
        <w:rPr>
          <w:rFonts w:ascii="Times New Roman" w:eastAsia="標楷體" w:hAnsi="Times New Roman"/>
          <w:sz w:val="28"/>
          <w:szCs w:val="28"/>
        </w:rPr>
        <w:t>新北市政府客家事務局（以下簡稱客家局）與</w:t>
      </w:r>
      <w:r w:rsidR="002948AB" w:rsidRPr="00AA6AD9">
        <w:rPr>
          <w:rFonts w:ascii="Times New Roman" w:eastAsia="標楷體" w:hAnsi="Times New Roman"/>
          <w:sz w:val="28"/>
          <w:szCs w:val="28"/>
        </w:rPr>
        <w:t>參展者</w:t>
      </w:r>
      <w:r w:rsidRPr="00AA6AD9">
        <w:rPr>
          <w:rFonts w:ascii="Times New Roman" w:eastAsia="標楷體" w:hAnsi="Times New Roman"/>
          <w:sz w:val="28"/>
          <w:szCs w:val="28"/>
        </w:rPr>
        <w:t>，為順利辦理新北市客家文化園區相關展覽活動，同意簽訂本備忘錄。</w:t>
      </w:r>
    </w:p>
    <w:p w:rsidR="00982FFA" w:rsidRPr="00AA6AD9" w:rsidRDefault="00982FFA" w:rsidP="008E296A">
      <w:pPr>
        <w:pStyle w:val="a4"/>
        <w:snapToGrid w:val="0"/>
        <w:spacing w:line="400" w:lineRule="exact"/>
        <w:ind w:leftChars="0" w:left="624"/>
        <w:rPr>
          <w:rFonts w:ascii="Times New Roman" w:eastAsia="標楷體" w:hAnsi="Times New Roman"/>
          <w:sz w:val="28"/>
          <w:szCs w:val="28"/>
        </w:rPr>
      </w:pPr>
    </w:p>
    <w:p w:rsidR="0023575C" w:rsidRPr="00AA6AD9" w:rsidRDefault="00704810" w:rsidP="008E296A">
      <w:pPr>
        <w:pStyle w:val="a4"/>
        <w:numPr>
          <w:ilvl w:val="0"/>
          <w:numId w:val="5"/>
        </w:numPr>
        <w:snapToGrid w:val="0"/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A6AD9">
        <w:rPr>
          <w:rFonts w:ascii="Times New Roman" w:eastAsia="標楷體" w:hAnsi="Times New Roman"/>
          <w:sz w:val="28"/>
          <w:szCs w:val="28"/>
        </w:rPr>
        <w:t>展覽</w:t>
      </w:r>
      <w:r w:rsidR="002948AB" w:rsidRPr="00AA6AD9">
        <w:rPr>
          <w:rFonts w:ascii="Times New Roman" w:eastAsia="標楷體" w:hAnsi="Times New Roman" w:hint="eastAsia"/>
          <w:sz w:val="28"/>
          <w:szCs w:val="28"/>
        </w:rPr>
        <w:t>權益與義務</w:t>
      </w:r>
      <w:r w:rsidRPr="00AA6AD9">
        <w:rPr>
          <w:rFonts w:ascii="Times New Roman" w:eastAsia="標楷體" w:hAnsi="Times New Roman"/>
          <w:sz w:val="28"/>
          <w:szCs w:val="28"/>
        </w:rPr>
        <w:t>：</w:t>
      </w:r>
    </w:p>
    <w:p w:rsidR="0023575C" w:rsidRPr="00AA6AD9" w:rsidRDefault="00DC4231" w:rsidP="008E296A">
      <w:pPr>
        <w:pStyle w:val="a4"/>
        <w:numPr>
          <w:ilvl w:val="0"/>
          <w:numId w:val="1"/>
        </w:numPr>
        <w:snapToGrid w:val="0"/>
        <w:spacing w:line="400" w:lineRule="exact"/>
        <w:ind w:leftChars="0" w:left="1134" w:hanging="567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/>
          <w:kern w:val="0"/>
          <w:sz w:val="28"/>
          <w:szCs w:val="28"/>
        </w:rPr>
        <w:t>客家局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協助</w:t>
      </w:r>
      <w:r w:rsidR="0023575C" w:rsidRPr="00AA6AD9">
        <w:rPr>
          <w:rFonts w:ascii="Times New Roman" w:eastAsia="標楷體" w:hAnsi="Times New Roman"/>
          <w:kern w:val="0"/>
          <w:sz w:val="28"/>
          <w:szCs w:val="28"/>
        </w:rPr>
        <w:t>項目：</w:t>
      </w:r>
    </w:p>
    <w:p w:rsidR="006F605E" w:rsidRPr="00AA6AD9" w:rsidRDefault="001C577F" w:rsidP="001C577F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辦理參展作品保險、展覽宣傳、文宣製作物（含酷卡、主視覺牆面輸出</w:t>
      </w:r>
      <w:r w:rsidR="00223CAE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223CAE" w:rsidRPr="00422B7D">
        <w:rPr>
          <w:rFonts w:ascii="Times New Roman" w:eastAsia="標楷體" w:hAnsi="Times New Roman" w:hint="eastAsia"/>
          <w:kern w:val="0"/>
          <w:sz w:val="28"/>
          <w:szCs w:val="28"/>
        </w:rPr>
        <w:t>作品說明牌</w:t>
      </w:r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），並免費提供</w:t>
      </w:r>
      <w:proofErr w:type="gramStart"/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參展者展場</w:t>
      </w:r>
      <w:proofErr w:type="gramEnd"/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內主視覺牆面輸出及酷卡</w:t>
      </w:r>
      <w:r w:rsidR="00E57FE6">
        <w:rPr>
          <w:rFonts w:ascii="標楷體" w:eastAsia="標楷體" w:hAnsi="標楷體" w:hint="eastAsia"/>
          <w:kern w:val="0"/>
          <w:sz w:val="28"/>
          <w:szCs w:val="28"/>
        </w:rPr>
        <w:t>（尺寸</w:t>
      </w:r>
      <w:r w:rsidR="00E57FE6">
        <w:rPr>
          <w:rFonts w:ascii="Times New Roman" w:eastAsia="標楷體" w:hAnsi="Times New Roman" w:hint="eastAsia"/>
          <w:kern w:val="0"/>
          <w:sz w:val="28"/>
          <w:szCs w:val="28"/>
        </w:rPr>
        <w:t>約</w:t>
      </w:r>
      <w:r w:rsidR="00E57FE6">
        <w:rPr>
          <w:rFonts w:ascii="Times New Roman" w:eastAsia="標楷體" w:hAnsi="Times New Roman" w:hint="eastAsia"/>
          <w:kern w:val="0"/>
          <w:sz w:val="28"/>
          <w:szCs w:val="28"/>
        </w:rPr>
        <w:t>12*18CM</w:t>
      </w:r>
      <w:r w:rsidR="00E57FE6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印製</w:t>
      </w:r>
      <w:r w:rsidR="00422B7D">
        <w:rPr>
          <w:rFonts w:ascii="Times New Roman" w:eastAsia="標楷體" w:hAnsi="Times New Roman" w:hint="eastAsia"/>
          <w:kern w:val="0"/>
          <w:sz w:val="28"/>
          <w:szCs w:val="28"/>
        </w:rPr>
        <w:t>15</w:t>
      </w:r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0</w:t>
      </w:r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張，惟參展者須於展覽開始前</w:t>
      </w:r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個月提供展覽文宣品設計圖檔</w:t>
      </w:r>
      <w:r w:rsidR="00E57FE6">
        <w:rPr>
          <w:rFonts w:ascii="標楷體" w:eastAsia="標楷體" w:hAnsi="標楷體" w:hint="eastAsia"/>
          <w:kern w:val="0"/>
          <w:sz w:val="28"/>
          <w:szCs w:val="28"/>
        </w:rPr>
        <w:t>（如</w:t>
      </w:r>
      <w:proofErr w:type="spellStart"/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ai</w:t>
      </w:r>
      <w:proofErr w:type="spellEnd"/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檔</w:t>
      </w:r>
      <w:r w:rsidR="00E57FE6">
        <w:rPr>
          <w:rFonts w:ascii="Times New Roman" w:eastAsia="標楷體" w:hAnsi="Times New Roman" w:hint="eastAsia"/>
          <w:kern w:val="0"/>
          <w:sz w:val="28"/>
          <w:szCs w:val="28"/>
        </w:rPr>
        <w:t>等</w:t>
      </w:r>
      <w:r w:rsidR="00E57FE6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供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客家局</w:t>
      </w:r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審核及印製。</w:t>
      </w:r>
    </w:p>
    <w:p w:rsidR="00DF5F5C" w:rsidRPr="00AA6AD9" w:rsidRDefault="00DF5F5C" w:rsidP="008E296A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/>
          <w:kern w:val="0"/>
          <w:sz w:val="28"/>
          <w:szCs w:val="28"/>
        </w:rPr>
        <w:t>開幕</w:t>
      </w:r>
      <w:r w:rsidR="00102AD6" w:rsidRPr="00AA6AD9">
        <w:rPr>
          <w:rFonts w:ascii="Times New Roman" w:eastAsia="標楷體" w:hAnsi="Times New Roman" w:hint="eastAsia"/>
          <w:kern w:val="0"/>
          <w:sz w:val="28"/>
          <w:szCs w:val="28"/>
        </w:rPr>
        <w:t>典禮</w:t>
      </w:r>
      <w:r w:rsidR="002948AB" w:rsidRPr="00AA6AD9">
        <w:rPr>
          <w:rFonts w:ascii="Times New Roman" w:eastAsia="標楷體" w:hAnsi="Times New Roman" w:hint="eastAsia"/>
          <w:kern w:val="0"/>
          <w:sz w:val="28"/>
          <w:szCs w:val="28"/>
        </w:rPr>
        <w:t>或其他推廣活動，</w:t>
      </w:r>
      <w:r w:rsidRPr="00AA6AD9">
        <w:rPr>
          <w:rFonts w:ascii="Times New Roman" w:eastAsia="標楷體" w:hAnsi="Times New Roman"/>
          <w:kern w:val="0"/>
          <w:sz w:val="28"/>
          <w:szCs w:val="28"/>
        </w:rPr>
        <w:t>無償提供場地與桌椅供使用。</w:t>
      </w:r>
    </w:p>
    <w:p w:rsidR="00DF5F5C" w:rsidRPr="00AA6AD9" w:rsidRDefault="004C3FC3" w:rsidP="008E296A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 w:hint="eastAsia"/>
          <w:sz w:val="28"/>
          <w:szCs w:val="28"/>
        </w:rPr>
        <w:t>基於業務執行與展覽印刷、出版、學術研究、教育推廣、文宣及行銷、政策宣導等之需要，得蒐集、處理、合理使用參展者繳交及提供之資料</w:t>
      </w:r>
      <w:r w:rsidR="00DF5F5C" w:rsidRPr="00AA6AD9">
        <w:rPr>
          <w:rFonts w:ascii="Times New Roman" w:eastAsia="標楷體" w:hAnsi="Times New Roman"/>
          <w:sz w:val="28"/>
          <w:szCs w:val="28"/>
        </w:rPr>
        <w:t>。</w:t>
      </w:r>
    </w:p>
    <w:p w:rsidR="00DF5F5C" w:rsidRPr="00AA6AD9" w:rsidRDefault="00DF5F5C" w:rsidP="008E296A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/>
          <w:sz w:val="28"/>
          <w:szCs w:val="28"/>
        </w:rPr>
        <w:t>展覽場地如遇客家局舉辦活動、整修或特殊需求時，得由客家局通知取消或另行安排展覽時間及地點。</w:t>
      </w:r>
    </w:p>
    <w:p w:rsidR="00DF5F5C" w:rsidRPr="00AA6AD9" w:rsidRDefault="002948AB" w:rsidP="008E296A">
      <w:pPr>
        <w:pStyle w:val="a4"/>
        <w:numPr>
          <w:ilvl w:val="0"/>
          <w:numId w:val="1"/>
        </w:numPr>
        <w:snapToGrid w:val="0"/>
        <w:spacing w:line="400" w:lineRule="exact"/>
        <w:ind w:leftChars="0" w:left="1134" w:hanging="567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/>
          <w:kern w:val="0"/>
          <w:sz w:val="28"/>
          <w:szCs w:val="28"/>
        </w:rPr>
        <w:t>參展者</w:t>
      </w:r>
      <w:r w:rsidR="00DC4231" w:rsidRPr="00AA6AD9">
        <w:rPr>
          <w:rFonts w:ascii="Times New Roman" w:eastAsia="標楷體" w:hAnsi="Times New Roman" w:hint="eastAsia"/>
          <w:kern w:val="0"/>
          <w:sz w:val="28"/>
          <w:szCs w:val="28"/>
        </w:rPr>
        <w:t>辦理</w:t>
      </w:r>
      <w:r w:rsidR="00DF5F5C" w:rsidRPr="00AA6AD9">
        <w:rPr>
          <w:rFonts w:ascii="Times New Roman" w:eastAsia="標楷體" w:hAnsi="Times New Roman"/>
          <w:kern w:val="0"/>
          <w:sz w:val="28"/>
          <w:szCs w:val="28"/>
        </w:rPr>
        <w:t>項目</w:t>
      </w:r>
      <w:r w:rsidR="0023575C" w:rsidRPr="00AA6AD9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:rsidR="005F1EB7" w:rsidRPr="00AA6AD9" w:rsidRDefault="004C3FC3" w:rsidP="001C577F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為提升</w:t>
      </w:r>
      <w:r w:rsidR="002948AB" w:rsidRPr="00AA6AD9">
        <w:rPr>
          <w:rFonts w:ascii="Times New Roman" w:eastAsia="標楷體" w:hAnsi="Times New Roman" w:hint="eastAsia"/>
          <w:kern w:val="0"/>
          <w:sz w:val="28"/>
          <w:szCs w:val="28"/>
        </w:rPr>
        <w:t>展出品質，並宣導展出相關注意事項，</w:t>
      </w:r>
      <w:r w:rsidR="001C577F" w:rsidRPr="00AA6AD9">
        <w:rPr>
          <w:rFonts w:ascii="Times New Roman" w:eastAsia="標楷體" w:hAnsi="Times New Roman" w:hint="eastAsia"/>
          <w:kern w:val="0"/>
          <w:sz w:val="28"/>
          <w:szCs w:val="28"/>
        </w:rPr>
        <w:t>客家局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辦理</w:t>
      </w:r>
      <w:r w:rsidR="001C577F" w:rsidRPr="00AA6AD9">
        <w:rPr>
          <w:rFonts w:ascii="Times New Roman" w:eastAsia="標楷體" w:hAnsi="Times New Roman" w:hint="eastAsia"/>
          <w:kern w:val="0"/>
          <w:sz w:val="28"/>
          <w:szCs w:val="28"/>
        </w:rPr>
        <w:t>展前工作協調會議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，時間及場地將另行通知，參</w:t>
      </w:r>
      <w:bookmarkStart w:id="0" w:name="_GoBack"/>
      <w:bookmarkEnd w:id="0"/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展者務必派員參與。</w:t>
      </w:r>
    </w:p>
    <w:p w:rsidR="00A056E8" w:rsidRPr="00AA6AD9" w:rsidRDefault="002948AB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參展者負責辦理作品裝框、包裝、運送、</w:t>
      </w:r>
      <w:proofErr w:type="gramStart"/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布卸展</w:t>
      </w:r>
      <w:proofErr w:type="gramEnd"/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等工作，並須依</w:t>
      </w:r>
      <w:r w:rsidR="001C577F" w:rsidRPr="00AA6AD9">
        <w:rPr>
          <w:rFonts w:ascii="Times New Roman" w:eastAsia="標楷體" w:hAnsi="Times New Roman" w:hint="eastAsia"/>
          <w:kern w:val="0"/>
          <w:sz w:val="28"/>
          <w:szCs w:val="28"/>
        </w:rPr>
        <w:t>客家局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指定時間參加展前工作協調會議、協助配合</w:t>
      </w:r>
      <w:r w:rsidR="001C577F" w:rsidRPr="00AA6AD9">
        <w:rPr>
          <w:rFonts w:ascii="Times New Roman" w:eastAsia="標楷體" w:hAnsi="Times New Roman" w:hint="eastAsia"/>
          <w:kern w:val="0"/>
          <w:sz w:val="28"/>
          <w:szCs w:val="28"/>
        </w:rPr>
        <w:t>客家局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辦理各項推廣行銷工作，且於指定進、撤場日完成</w:t>
      </w:r>
      <w:proofErr w:type="gramStart"/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布卸展</w:t>
      </w:r>
      <w:proofErr w:type="gramEnd"/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相關作業，逾期</w:t>
      </w:r>
      <w:r w:rsidR="001C577F" w:rsidRPr="00AA6AD9">
        <w:rPr>
          <w:rFonts w:ascii="Times New Roman" w:eastAsia="標楷體" w:hAnsi="Times New Roman" w:hint="eastAsia"/>
          <w:kern w:val="0"/>
          <w:sz w:val="28"/>
          <w:szCs w:val="28"/>
        </w:rPr>
        <w:t>客家局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不負責展品保管之責任。</w:t>
      </w:r>
    </w:p>
    <w:p w:rsidR="00C819C3" w:rsidRDefault="00102AD6" w:rsidP="00CE22D5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展出立體作品，</w:t>
      </w:r>
      <w:r w:rsidR="008939D0" w:rsidRPr="00AA6AD9">
        <w:rPr>
          <w:rFonts w:ascii="Times New Roman" w:eastAsia="標楷體" w:hAnsi="Times New Roman"/>
          <w:kern w:val="0"/>
          <w:sz w:val="28"/>
          <w:szCs w:val="28"/>
        </w:rPr>
        <w:t>須自行準備</w:t>
      </w:r>
      <w:r w:rsidR="005F1EB7" w:rsidRPr="00AA6AD9">
        <w:rPr>
          <w:rFonts w:ascii="Times New Roman" w:eastAsia="標楷體" w:hAnsi="Times New Roman"/>
          <w:kern w:val="0"/>
          <w:sz w:val="28"/>
          <w:szCs w:val="28"/>
        </w:rPr>
        <w:t>展示平</w:t>
      </w:r>
      <w:proofErr w:type="gramStart"/>
      <w:r w:rsidR="005F1EB7" w:rsidRPr="00AA6AD9">
        <w:rPr>
          <w:rFonts w:ascii="Times New Roman" w:eastAsia="標楷體" w:hAnsi="Times New Roman"/>
          <w:kern w:val="0"/>
          <w:sz w:val="28"/>
          <w:szCs w:val="28"/>
        </w:rPr>
        <w:t>臺</w:t>
      </w:r>
      <w:proofErr w:type="gramEnd"/>
      <w:r w:rsidRPr="00AA6AD9">
        <w:rPr>
          <w:rFonts w:ascii="Times New Roman" w:eastAsia="標楷體" w:hAnsi="Times New Roman"/>
          <w:kern w:val="0"/>
          <w:sz w:val="28"/>
          <w:szCs w:val="28"/>
        </w:rPr>
        <w:t>、櫃子等物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件</w:t>
      </w:r>
      <w:r w:rsidR="005F1EB7" w:rsidRPr="00AA6AD9">
        <w:rPr>
          <w:rFonts w:ascii="Times New Roman" w:eastAsia="標楷體" w:hAnsi="Times New Roman"/>
          <w:kern w:val="0"/>
          <w:sz w:val="28"/>
          <w:szCs w:val="28"/>
        </w:rPr>
        <w:t>。</w:t>
      </w:r>
      <w:r w:rsidR="00CE22D5" w:rsidRPr="00AA6AD9">
        <w:rPr>
          <w:rFonts w:ascii="Times New Roman" w:eastAsia="標楷體" w:hAnsi="Times New Roman"/>
          <w:kern w:val="0"/>
          <w:sz w:val="28"/>
          <w:szCs w:val="28"/>
        </w:rPr>
        <w:t>展</w:t>
      </w:r>
      <w:r w:rsidR="00CE22D5" w:rsidRPr="00AA6AD9">
        <w:rPr>
          <w:rFonts w:ascii="Times New Roman" w:eastAsia="標楷體" w:hAnsi="Times New Roman" w:hint="eastAsia"/>
          <w:kern w:val="0"/>
          <w:sz w:val="28"/>
          <w:szCs w:val="28"/>
        </w:rPr>
        <w:t>覽場內</w:t>
      </w:r>
      <w:r w:rsidR="00CE22D5" w:rsidRPr="00AA6AD9">
        <w:rPr>
          <w:rFonts w:ascii="Times New Roman" w:eastAsia="標楷體" w:hAnsi="Times New Roman"/>
          <w:kern w:val="0"/>
          <w:sz w:val="28"/>
          <w:szCs w:val="28"/>
        </w:rPr>
        <w:t>不得</w:t>
      </w:r>
      <w:r w:rsidR="00CE22D5" w:rsidRPr="00AA6AD9">
        <w:rPr>
          <w:rFonts w:ascii="Times New Roman" w:eastAsia="標楷體" w:hAnsi="Times New Roman" w:hint="eastAsia"/>
          <w:kern w:val="0"/>
          <w:sz w:val="28"/>
          <w:szCs w:val="28"/>
        </w:rPr>
        <w:t>陳列花籃或放置與展覽無關之其他物品</w:t>
      </w:r>
      <w:r w:rsidR="00CE22D5" w:rsidRPr="00AA6AD9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422B7D" w:rsidRPr="00422B7D" w:rsidRDefault="00422B7D" w:rsidP="00422B7D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 w:hint="eastAsia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sz w:val="28"/>
          <w:szCs w:val="28"/>
        </w:rPr>
        <w:t>於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開展前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Pr="00DA400F">
        <w:rPr>
          <w:rFonts w:ascii="Times New Roman" w:eastAsia="標楷體" w:hAnsi="Times New Roman"/>
          <w:sz w:val="28"/>
          <w:szCs w:val="28"/>
        </w:rPr>
        <w:t>個月，提供作品介紹（</w:t>
      </w:r>
      <w:r w:rsidRPr="00DA400F">
        <w:rPr>
          <w:rFonts w:ascii="Times New Roman" w:eastAsia="標楷體" w:hAnsi="Times New Roman" w:hint="eastAsia"/>
          <w:sz w:val="28"/>
          <w:szCs w:val="28"/>
        </w:rPr>
        <w:t>創作理念，</w:t>
      </w:r>
      <w:r w:rsidRPr="00DA400F">
        <w:rPr>
          <w:rFonts w:ascii="Times New Roman" w:eastAsia="標楷體" w:hAnsi="Times New Roman"/>
          <w:sz w:val="28"/>
          <w:szCs w:val="28"/>
        </w:rPr>
        <w:t>至少</w:t>
      </w:r>
      <w:r w:rsidRPr="00DA400F">
        <w:rPr>
          <w:rFonts w:ascii="Times New Roman" w:eastAsia="標楷體" w:hAnsi="Times New Roman"/>
          <w:sz w:val="28"/>
          <w:szCs w:val="28"/>
        </w:rPr>
        <w:t>1</w:t>
      </w:r>
      <w:r w:rsidRPr="00DA400F">
        <w:rPr>
          <w:rFonts w:ascii="Times New Roman" w:eastAsia="標楷體" w:hAnsi="Times New Roman" w:hint="eastAsia"/>
          <w:sz w:val="28"/>
          <w:szCs w:val="28"/>
        </w:rPr>
        <w:t>0</w:t>
      </w:r>
      <w:r w:rsidRPr="00DA400F">
        <w:rPr>
          <w:rFonts w:ascii="Times New Roman" w:eastAsia="標楷體" w:hAnsi="Times New Roman"/>
          <w:sz w:val="28"/>
          <w:szCs w:val="28"/>
        </w:rPr>
        <w:t>0</w:t>
      </w:r>
      <w:r w:rsidRPr="00DA400F">
        <w:rPr>
          <w:rFonts w:ascii="Times New Roman" w:eastAsia="標楷體" w:hAnsi="Times New Roman"/>
          <w:sz w:val="28"/>
          <w:szCs w:val="28"/>
        </w:rPr>
        <w:t>字）、相關圖片電子檔等資料，</w:t>
      </w:r>
      <w:proofErr w:type="gramStart"/>
      <w:r w:rsidRPr="00DA400F">
        <w:rPr>
          <w:rFonts w:ascii="Times New Roman" w:eastAsia="標楷體" w:hAnsi="Times New Roman"/>
          <w:sz w:val="28"/>
          <w:szCs w:val="28"/>
        </w:rPr>
        <w:t>俾</w:t>
      </w:r>
      <w:proofErr w:type="gramEnd"/>
      <w:r w:rsidRPr="00DA400F">
        <w:rPr>
          <w:rFonts w:ascii="Times New Roman" w:eastAsia="標楷體" w:hAnsi="Times New Roman"/>
          <w:sz w:val="28"/>
          <w:szCs w:val="28"/>
        </w:rPr>
        <w:t>利輸出設計與導</w:t>
      </w:r>
      <w:proofErr w:type="gramStart"/>
      <w:r w:rsidRPr="00DA400F">
        <w:rPr>
          <w:rFonts w:ascii="Times New Roman" w:eastAsia="標楷體" w:hAnsi="Times New Roman"/>
          <w:sz w:val="28"/>
          <w:szCs w:val="28"/>
        </w:rPr>
        <w:t>覽</w:t>
      </w:r>
      <w:proofErr w:type="gramEnd"/>
      <w:r w:rsidRPr="00DA400F">
        <w:rPr>
          <w:rFonts w:ascii="Times New Roman" w:eastAsia="標楷體" w:hAnsi="Times New Roman"/>
          <w:sz w:val="28"/>
          <w:szCs w:val="28"/>
        </w:rPr>
        <w:t>訓練講義</w:t>
      </w:r>
      <w:r w:rsidRPr="00DA400F">
        <w:rPr>
          <w:rFonts w:ascii="Times New Roman" w:eastAsia="標楷體" w:hAnsi="Times New Roman" w:hint="eastAsia"/>
          <w:sz w:val="28"/>
          <w:szCs w:val="28"/>
        </w:rPr>
        <w:t>編印</w:t>
      </w:r>
      <w:r w:rsidRPr="00DA400F">
        <w:rPr>
          <w:rFonts w:ascii="Times New Roman" w:eastAsia="標楷體" w:hAnsi="Times New Roman"/>
          <w:sz w:val="28"/>
          <w:szCs w:val="28"/>
        </w:rPr>
        <w:t>。</w:t>
      </w:r>
    </w:p>
    <w:p w:rsidR="00FD6FF2" w:rsidRPr="00AA6AD9" w:rsidRDefault="00341FCF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/>
          <w:kern w:val="0"/>
          <w:sz w:val="28"/>
          <w:szCs w:val="28"/>
        </w:rPr>
        <w:t>經審查通過並通知者，由客家局排定檔期展出，如因故無法如期</w:t>
      </w:r>
      <w:r w:rsidR="002948AB" w:rsidRPr="00AA6AD9">
        <w:rPr>
          <w:rFonts w:ascii="Times New Roman" w:eastAsia="標楷體" w:hAnsi="Times New Roman"/>
          <w:kern w:val="0"/>
          <w:sz w:val="28"/>
          <w:szCs w:val="28"/>
        </w:rPr>
        <w:t>參展者</w:t>
      </w:r>
      <w:r w:rsidRPr="00AA6AD9">
        <w:rPr>
          <w:rFonts w:ascii="Times New Roman" w:eastAsia="標楷體" w:hAnsi="Times New Roman"/>
          <w:kern w:val="0"/>
          <w:sz w:val="28"/>
          <w:szCs w:val="28"/>
        </w:rPr>
        <w:t>，應於展出前</w:t>
      </w:r>
      <w:r w:rsidR="00422B7D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="00CE22D5" w:rsidRPr="00AA6AD9">
        <w:rPr>
          <w:rFonts w:ascii="Times New Roman" w:eastAsia="標楷體" w:hAnsi="Times New Roman"/>
          <w:kern w:val="0"/>
          <w:sz w:val="28"/>
          <w:szCs w:val="28"/>
        </w:rPr>
        <w:t>個月</w:t>
      </w:r>
      <w:r w:rsidR="00544433" w:rsidRPr="00AA6AD9">
        <w:rPr>
          <w:rFonts w:ascii="Times New Roman" w:eastAsia="標楷體" w:hAnsi="Times New Roman" w:hint="eastAsia"/>
          <w:kern w:val="0"/>
          <w:sz w:val="28"/>
          <w:szCs w:val="28"/>
        </w:rPr>
        <w:t>函</w:t>
      </w:r>
      <w:r w:rsidRPr="00AA6AD9">
        <w:rPr>
          <w:rFonts w:ascii="Times New Roman" w:eastAsia="標楷體" w:hAnsi="Times New Roman"/>
          <w:kern w:val="0"/>
          <w:sz w:val="28"/>
          <w:szCs w:val="28"/>
        </w:rPr>
        <w:t>知客家局</w:t>
      </w:r>
      <w:r w:rsidR="007B5BA2" w:rsidRPr="00AA6AD9">
        <w:rPr>
          <w:rFonts w:ascii="Times New Roman" w:eastAsia="標楷體" w:hAnsi="Times New Roman"/>
          <w:kern w:val="0"/>
          <w:sz w:val="28"/>
          <w:szCs w:val="28"/>
        </w:rPr>
        <w:t>；如未先行告知者，往後</w:t>
      </w:r>
      <w:r w:rsidR="001C577F" w:rsidRPr="00AA6AD9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Pr="00AA6AD9">
        <w:rPr>
          <w:rFonts w:ascii="Times New Roman" w:eastAsia="標楷體" w:hAnsi="Times New Roman"/>
          <w:kern w:val="0"/>
          <w:sz w:val="28"/>
          <w:szCs w:val="28"/>
        </w:rPr>
        <w:t>年不得向客家局申請展出</w:t>
      </w:r>
    </w:p>
    <w:p w:rsidR="004C3FC3" w:rsidRPr="00AA6AD9" w:rsidRDefault="004C3FC3" w:rsidP="004C3FC3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若自行印製</w:t>
      </w:r>
      <w:proofErr w:type="gramStart"/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文宣或刊登</w:t>
      </w:r>
      <w:proofErr w:type="gramEnd"/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廣告，內容</w:t>
      </w:r>
      <w:proofErr w:type="gramStart"/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樣稿須</w:t>
      </w:r>
      <w:proofErr w:type="gramEnd"/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經</w:t>
      </w:r>
      <w:r w:rsidR="001C577F" w:rsidRPr="00AA6AD9">
        <w:rPr>
          <w:rFonts w:ascii="Times New Roman" w:eastAsia="標楷體" w:hAnsi="Times New Roman" w:hint="eastAsia"/>
          <w:kern w:val="0"/>
          <w:sz w:val="28"/>
          <w:szCs w:val="28"/>
        </w:rPr>
        <w:t>客家局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確認後方</w:t>
      </w:r>
      <w:r w:rsidR="00F445C0" w:rsidRPr="00AA6AD9">
        <w:rPr>
          <w:rFonts w:ascii="Times New Roman" w:eastAsia="標楷體" w:hAnsi="Times New Roman" w:hint="eastAsia"/>
          <w:kern w:val="0"/>
          <w:sz w:val="28"/>
          <w:szCs w:val="28"/>
        </w:rPr>
        <w:t>可印製；如自行舉辦展覽開幕活動或其他推廣活動，亦應於活動開始前</w:t>
      </w:r>
      <w:r w:rsidR="00F445C0" w:rsidRPr="00AA6AD9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個月告知</w:t>
      </w:r>
      <w:r w:rsidR="001C577F" w:rsidRPr="00AA6AD9">
        <w:rPr>
          <w:rFonts w:ascii="Times New Roman" w:eastAsia="標楷體" w:hAnsi="Times New Roman" w:hint="eastAsia"/>
          <w:kern w:val="0"/>
          <w:sz w:val="28"/>
          <w:szCs w:val="28"/>
        </w:rPr>
        <w:t>客家局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，以利協調辦理。</w:t>
      </w:r>
    </w:p>
    <w:p w:rsidR="004C3FC3" w:rsidRPr="00422B7D" w:rsidRDefault="00E57FE6" w:rsidP="004C3FC3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422B7D">
        <w:rPr>
          <w:rFonts w:ascii="Times New Roman" w:eastAsia="標楷體" w:hAnsi="Times New Roman" w:hint="eastAsia"/>
          <w:kern w:val="0"/>
          <w:sz w:val="28"/>
          <w:szCs w:val="28"/>
        </w:rPr>
        <w:t>於</w:t>
      </w:r>
      <w:r w:rsidR="004C3FC3" w:rsidRPr="00422B7D">
        <w:rPr>
          <w:rFonts w:ascii="Times New Roman" w:eastAsia="標楷體" w:hAnsi="Times New Roman" w:hint="eastAsia"/>
          <w:kern w:val="0"/>
          <w:sz w:val="28"/>
          <w:szCs w:val="28"/>
        </w:rPr>
        <w:t>展覽期間每日安排</w:t>
      </w:r>
      <w:r w:rsidR="00544433" w:rsidRPr="00422B7D">
        <w:rPr>
          <w:rFonts w:ascii="Times New Roman" w:eastAsia="標楷體" w:hAnsi="Times New Roman" w:hint="eastAsia"/>
          <w:kern w:val="0"/>
          <w:sz w:val="28"/>
          <w:szCs w:val="28"/>
        </w:rPr>
        <w:t>至少</w:t>
      </w:r>
      <w:r w:rsidR="00F445C0" w:rsidRPr="00422B7D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="00422B7D" w:rsidRPr="00422B7D">
        <w:rPr>
          <w:rFonts w:ascii="Times New Roman" w:eastAsia="標楷體" w:hAnsi="Times New Roman" w:hint="eastAsia"/>
          <w:kern w:val="0"/>
          <w:sz w:val="28"/>
          <w:szCs w:val="28"/>
        </w:rPr>
        <w:t>名人員輪值</w:t>
      </w:r>
      <w:r w:rsidR="00422B7D" w:rsidRPr="00422B7D">
        <w:rPr>
          <w:rFonts w:ascii="標楷體" w:eastAsia="標楷體" w:hAnsi="標楷體" w:hint="eastAsia"/>
          <w:kern w:val="0"/>
          <w:sz w:val="28"/>
          <w:szCs w:val="28"/>
        </w:rPr>
        <w:t>；若平日無法輪值者，假日及國定假日</w:t>
      </w:r>
      <w:proofErr w:type="gramStart"/>
      <w:r w:rsidR="00422B7D" w:rsidRPr="00422B7D">
        <w:rPr>
          <w:rFonts w:ascii="標楷體" w:eastAsia="標楷體" w:hAnsi="標楷體" w:hint="eastAsia"/>
          <w:kern w:val="0"/>
          <w:sz w:val="28"/>
          <w:szCs w:val="28"/>
        </w:rPr>
        <w:t>應至展廳</w:t>
      </w:r>
      <w:proofErr w:type="gramEnd"/>
      <w:r w:rsidR="00422B7D" w:rsidRPr="00422B7D">
        <w:rPr>
          <w:rFonts w:ascii="標楷體" w:eastAsia="標楷體" w:hAnsi="標楷體" w:hint="eastAsia"/>
          <w:kern w:val="0"/>
          <w:sz w:val="28"/>
          <w:szCs w:val="28"/>
        </w:rPr>
        <w:t>輪值，</w:t>
      </w:r>
      <w:r w:rsidR="004C3FC3" w:rsidRPr="00422B7D">
        <w:rPr>
          <w:rFonts w:ascii="Times New Roman" w:eastAsia="標楷體" w:hAnsi="Times New Roman" w:hint="eastAsia"/>
          <w:kern w:val="0"/>
          <w:sz w:val="28"/>
          <w:szCs w:val="28"/>
        </w:rPr>
        <w:t>負責展品看管、維護</w:t>
      </w:r>
      <w:r w:rsidR="00422B7D" w:rsidRPr="00422B7D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4C3FC3" w:rsidRPr="00422B7D">
        <w:rPr>
          <w:rFonts w:ascii="Times New Roman" w:eastAsia="標楷體" w:hAnsi="Times New Roman" w:hint="eastAsia"/>
          <w:kern w:val="0"/>
          <w:sz w:val="28"/>
          <w:szCs w:val="28"/>
        </w:rPr>
        <w:t>現場聯絡</w:t>
      </w:r>
      <w:r w:rsidR="00422B7D" w:rsidRPr="00422B7D">
        <w:rPr>
          <w:rFonts w:ascii="Times New Roman" w:eastAsia="標楷體" w:hAnsi="Times New Roman" w:hint="eastAsia"/>
          <w:kern w:val="0"/>
          <w:sz w:val="28"/>
          <w:szCs w:val="28"/>
        </w:rPr>
        <w:t>及導</w:t>
      </w:r>
      <w:proofErr w:type="gramStart"/>
      <w:r w:rsidR="00422B7D" w:rsidRPr="00422B7D">
        <w:rPr>
          <w:rFonts w:ascii="Times New Roman" w:eastAsia="標楷體" w:hAnsi="Times New Roman" w:hint="eastAsia"/>
          <w:kern w:val="0"/>
          <w:sz w:val="28"/>
          <w:szCs w:val="28"/>
        </w:rPr>
        <w:t>覽</w:t>
      </w:r>
      <w:proofErr w:type="gramEnd"/>
      <w:r w:rsidR="00422B7D" w:rsidRPr="00422B7D">
        <w:rPr>
          <w:rFonts w:ascii="Times New Roman" w:eastAsia="標楷體" w:hAnsi="Times New Roman" w:hint="eastAsia"/>
          <w:kern w:val="0"/>
          <w:sz w:val="28"/>
          <w:szCs w:val="28"/>
        </w:rPr>
        <w:t>解說</w:t>
      </w:r>
      <w:r w:rsidR="004C3FC3" w:rsidRPr="00422B7D">
        <w:rPr>
          <w:rFonts w:ascii="Times New Roman" w:eastAsia="標楷體" w:hAnsi="Times New Roman" w:hint="eastAsia"/>
          <w:kern w:val="0"/>
          <w:sz w:val="28"/>
          <w:szCs w:val="28"/>
        </w:rPr>
        <w:t>等事宜。</w:t>
      </w:r>
    </w:p>
    <w:p w:rsidR="002B7909" w:rsidRPr="0052474F" w:rsidRDefault="0052474F" w:rsidP="004C3FC3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lastRenderedPageBreak/>
        <w:t>於展覽開展前擔任導</w:t>
      </w:r>
      <w:proofErr w:type="gramStart"/>
      <w:r w:rsidRPr="00DA400F">
        <w:rPr>
          <w:rFonts w:ascii="Times New Roman" w:eastAsia="標楷體" w:hAnsi="Times New Roman"/>
          <w:kern w:val="0"/>
          <w:sz w:val="28"/>
          <w:szCs w:val="28"/>
        </w:rPr>
        <w:t>覽</w:t>
      </w:r>
      <w:proofErr w:type="gramEnd"/>
      <w:r w:rsidRPr="00DA400F">
        <w:rPr>
          <w:rFonts w:ascii="Times New Roman" w:eastAsia="標楷體" w:hAnsi="Times New Roman"/>
          <w:kern w:val="0"/>
          <w:sz w:val="28"/>
          <w:szCs w:val="28"/>
        </w:rPr>
        <w:t>訓練講師</w:t>
      </w:r>
      <w:r w:rsidR="002B7909" w:rsidRPr="0052474F">
        <w:rPr>
          <w:rFonts w:ascii="Times New Roman" w:eastAsia="標楷體" w:hAnsi="Times New Roman" w:hint="eastAsia"/>
          <w:kern w:val="0"/>
          <w:sz w:val="28"/>
          <w:szCs w:val="28"/>
        </w:rPr>
        <w:t>，親自解說作品與創作理念等。</w:t>
      </w:r>
    </w:p>
    <w:p w:rsidR="004C3FC3" w:rsidRPr="00AA6AD9" w:rsidRDefault="00E57FE6" w:rsidP="00E57FE6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E57FE6">
        <w:rPr>
          <w:rFonts w:ascii="Times New Roman" w:eastAsia="標楷體" w:hAnsi="Times New Roman" w:hint="eastAsia"/>
          <w:kern w:val="0"/>
          <w:sz w:val="28"/>
          <w:szCs w:val="28"/>
        </w:rPr>
        <w:t>參展者</w:t>
      </w:r>
      <w:r w:rsidR="00544433" w:rsidRPr="00AA6AD9">
        <w:rPr>
          <w:rFonts w:ascii="Times New Roman" w:eastAsia="標楷體" w:hAnsi="Times New Roman" w:hint="eastAsia"/>
          <w:kern w:val="0"/>
          <w:sz w:val="28"/>
          <w:szCs w:val="28"/>
        </w:rPr>
        <w:t>使用場地</w:t>
      </w:r>
      <w:r w:rsidRPr="00E57FE6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致使場地及設備有所損害時</w:t>
      </w:r>
      <w:r w:rsidR="004C3FC3" w:rsidRPr="00AA6AD9">
        <w:rPr>
          <w:rFonts w:ascii="Times New Roman" w:eastAsia="標楷體" w:hAnsi="Times New Roman" w:hint="eastAsia"/>
          <w:kern w:val="0"/>
          <w:sz w:val="28"/>
          <w:szCs w:val="28"/>
        </w:rPr>
        <w:t>，應負賠償責任。</w:t>
      </w:r>
    </w:p>
    <w:p w:rsidR="004C3FC3" w:rsidRPr="00AA6AD9" w:rsidRDefault="004C3FC3" w:rsidP="004C3FC3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參展作品如有抄襲、重製、冒名頂替、臨摹、違反本</w:t>
      </w:r>
      <w:r w:rsidR="00AA6AD9" w:rsidRPr="00AA6AD9">
        <w:rPr>
          <w:rFonts w:ascii="Times New Roman" w:eastAsia="標楷體" w:hAnsi="Times New Roman" w:hint="eastAsia"/>
          <w:kern w:val="0"/>
          <w:sz w:val="28"/>
          <w:szCs w:val="28"/>
        </w:rPr>
        <w:t>備忘錄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規定者或有任何著作權之糾紛，參展者須自負相關賠償及責任問題，</w:t>
      </w:r>
      <w:r w:rsidR="001C577F" w:rsidRPr="00AA6AD9">
        <w:rPr>
          <w:rFonts w:ascii="Times New Roman" w:eastAsia="標楷體" w:hAnsi="Times New Roman" w:hint="eastAsia"/>
          <w:kern w:val="0"/>
          <w:sz w:val="28"/>
          <w:szCs w:val="28"/>
        </w:rPr>
        <w:t>客家局</w:t>
      </w:r>
      <w:r w:rsidRPr="00AA6AD9">
        <w:rPr>
          <w:rFonts w:ascii="Times New Roman" w:eastAsia="標楷體" w:hAnsi="Times New Roman" w:hint="eastAsia"/>
          <w:kern w:val="0"/>
          <w:sz w:val="28"/>
          <w:szCs w:val="28"/>
        </w:rPr>
        <w:t>將取消參展資格且保留該校下一年度申請之權利。</w:t>
      </w:r>
    </w:p>
    <w:p w:rsidR="00982FFA" w:rsidRPr="00AA6AD9" w:rsidRDefault="00982FFA" w:rsidP="004C3FC3">
      <w:pPr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704810" w:rsidRPr="00AA6AD9" w:rsidRDefault="002948AB" w:rsidP="008E296A">
      <w:pPr>
        <w:pStyle w:val="a4"/>
        <w:numPr>
          <w:ilvl w:val="0"/>
          <w:numId w:val="5"/>
        </w:numPr>
        <w:snapToGrid w:val="0"/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A6AD9">
        <w:rPr>
          <w:rFonts w:ascii="Times New Roman" w:eastAsia="標楷體" w:hAnsi="Times New Roman"/>
          <w:sz w:val="28"/>
          <w:szCs w:val="28"/>
        </w:rPr>
        <w:t>參展者</w:t>
      </w:r>
      <w:r w:rsidR="008939D0" w:rsidRPr="00AA6AD9">
        <w:rPr>
          <w:rFonts w:ascii="Times New Roman" w:eastAsia="標楷體" w:hAnsi="Times New Roman"/>
          <w:sz w:val="28"/>
          <w:szCs w:val="28"/>
        </w:rPr>
        <w:t>對以上所述事項確認無誤後，</w:t>
      </w:r>
      <w:r w:rsidR="00704810" w:rsidRPr="00AA6AD9">
        <w:rPr>
          <w:rFonts w:ascii="Times New Roman" w:eastAsia="標楷體" w:hAnsi="Times New Roman"/>
          <w:sz w:val="28"/>
          <w:szCs w:val="28"/>
        </w:rPr>
        <w:t>應於備忘錄</w:t>
      </w:r>
      <w:r w:rsidR="00DF5F5C" w:rsidRPr="00AA6AD9">
        <w:rPr>
          <w:rFonts w:ascii="Times New Roman" w:eastAsia="標楷體" w:hAnsi="Times New Roman"/>
          <w:sz w:val="28"/>
          <w:szCs w:val="28"/>
        </w:rPr>
        <w:t>親筆</w:t>
      </w:r>
      <w:r w:rsidR="00704810" w:rsidRPr="00AA6AD9">
        <w:rPr>
          <w:rFonts w:ascii="Times New Roman" w:eastAsia="標楷體" w:hAnsi="Times New Roman"/>
          <w:sz w:val="28"/>
          <w:szCs w:val="28"/>
        </w:rPr>
        <w:t>簽</w:t>
      </w:r>
      <w:r w:rsidR="007B5BA2" w:rsidRPr="00AA6AD9">
        <w:rPr>
          <w:rFonts w:ascii="Times New Roman" w:eastAsia="標楷體" w:hAnsi="Times New Roman" w:hint="eastAsia"/>
          <w:sz w:val="28"/>
          <w:szCs w:val="28"/>
        </w:rPr>
        <w:t>章</w:t>
      </w:r>
      <w:r w:rsidR="00704810" w:rsidRPr="00AA6AD9">
        <w:rPr>
          <w:rFonts w:ascii="Times New Roman" w:eastAsia="標楷體" w:hAnsi="Times New Roman"/>
          <w:sz w:val="28"/>
          <w:szCs w:val="28"/>
        </w:rPr>
        <w:t>並</w:t>
      </w:r>
      <w:r w:rsidR="00DF5F5C" w:rsidRPr="00AA6AD9">
        <w:rPr>
          <w:rFonts w:ascii="Times New Roman" w:eastAsia="標楷體" w:hAnsi="Times New Roman"/>
          <w:sz w:val="28"/>
          <w:szCs w:val="28"/>
        </w:rPr>
        <w:t>自行影印留存，將</w:t>
      </w:r>
      <w:proofErr w:type="gramStart"/>
      <w:r w:rsidR="00DF5F5C" w:rsidRPr="00AA6AD9">
        <w:rPr>
          <w:rFonts w:ascii="Times New Roman" w:eastAsia="標楷體" w:hAnsi="Times New Roman"/>
          <w:sz w:val="28"/>
          <w:szCs w:val="28"/>
        </w:rPr>
        <w:t>正本</w:t>
      </w:r>
      <w:r w:rsidR="00704810" w:rsidRPr="00AA6AD9">
        <w:rPr>
          <w:rFonts w:ascii="Times New Roman" w:eastAsia="標楷體" w:hAnsi="Times New Roman"/>
          <w:sz w:val="28"/>
          <w:szCs w:val="28"/>
        </w:rPr>
        <w:t>擲還</w:t>
      </w:r>
      <w:r w:rsidR="007711E4" w:rsidRPr="00AA6AD9">
        <w:rPr>
          <w:rFonts w:ascii="Times New Roman" w:eastAsia="標楷體" w:hAnsi="Times New Roman"/>
          <w:sz w:val="28"/>
          <w:szCs w:val="28"/>
        </w:rPr>
        <w:t>客家</w:t>
      </w:r>
      <w:proofErr w:type="gramEnd"/>
      <w:r w:rsidR="007711E4" w:rsidRPr="00AA6AD9">
        <w:rPr>
          <w:rFonts w:ascii="Times New Roman" w:eastAsia="標楷體" w:hAnsi="Times New Roman"/>
          <w:sz w:val="28"/>
          <w:szCs w:val="28"/>
        </w:rPr>
        <w:t>局</w:t>
      </w:r>
      <w:r w:rsidR="00704810" w:rsidRPr="00AA6AD9">
        <w:rPr>
          <w:rFonts w:ascii="Times New Roman" w:eastAsia="標楷體" w:hAnsi="Times New Roman"/>
          <w:sz w:val="28"/>
          <w:szCs w:val="28"/>
        </w:rPr>
        <w:t>，方得展出。如</w:t>
      </w:r>
      <w:proofErr w:type="gramStart"/>
      <w:r w:rsidR="00704810" w:rsidRPr="00AA6AD9">
        <w:rPr>
          <w:rFonts w:ascii="Times New Roman" w:eastAsia="標楷體" w:hAnsi="Times New Roman"/>
          <w:sz w:val="28"/>
          <w:szCs w:val="28"/>
        </w:rPr>
        <w:t>未擲還</w:t>
      </w:r>
      <w:proofErr w:type="gramEnd"/>
      <w:r w:rsidR="00704810" w:rsidRPr="00AA6AD9">
        <w:rPr>
          <w:rFonts w:ascii="Times New Roman" w:eastAsia="標楷體" w:hAnsi="Times New Roman"/>
          <w:sz w:val="28"/>
          <w:szCs w:val="28"/>
        </w:rPr>
        <w:t>，</w:t>
      </w:r>
      <w:r w:rsidR="007711E4" w:rsidRPr="00AA6AD9">
        <w:rPr>
          <w:rFonts w:ascii="Times New Roman" w:eastAsia="標楷體" w:hAnsi="Times New Roman"/>
          <w:sz w:val="28"/>
          <w:szCs w:val="28"/>
        </w:rPr>
        <w:t>客家局</w:t>
      </w:r>
      <w:r w:rsidR="00704810" w:rsidRPr="00AA6AD9">
        <w:rPr>
          <w:rFonts w:ascii="Times New Roman" w:eastAsia="標楷體" w:hAnsi="Times New Roman"/>
          <w:sz w:val="28"/>
          <w:szCs w:val="28"/>
        </w:rPr>
        <w:t>得另行安排其他展覽。</w:t>
      </w:r>
    </w:p>
    <w:p w:rsidR="00341FCF" w:rsidRPr="00AA6AD9" w:rsidRDefault="00341FCF" w:rsidP="008E296A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341FCF" w:rsidRPr="00AA6AD9" w:rsidRDefault="00341FCF" w:rsidP="008E296A">
      <w:pPr>
        <w:snapToGrid w:val="0"/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704810" w:rsidRPr="00AA6AD9" w:rsidRDefault="00704810" w:rsidP="008E296A">
      <w:pPr>
        <w:pStyle w:val="inner"/>
        <w:spacing w:before="0" w:beforeAutospacing="0" w:after="0" w:afterAutospacing="0" w:line="400" w:lineRule="exact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AA6AD9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展覽名稱：</w:t>
      </w:r>
    </w:p>
    <w:p w:rsidR="00704810" w:rsidRPr="00AA6AD9" w:rsidRDefault="00704810" w:rsidP="008E296A">
      <w:pPr>
        <w:pStyle w:val="inner"/>
        <w:spacing w:line="400" w:lineRule="exact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AA6AD9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展覽地點：</w:t>
      </w:r>
      <w:r w:rsidR="008939D0" w:rsidRPr="00AA6AD9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新北市客家文化園區</w:t>
      </w:r>
    </w:p>
    <w:p w:rsidR="00704810" w:rsidRPr="00AA6AD9" w:rsidRDefault="002948AB" w:rsidP="008E296A">
      <w:pPr>
        <w:pStyle w:val="inner"/>
        <w:spacing w:before="0" w:beforeAutospacing="0" w:after="0" w:afterAutospacing="0" w:line="400" w:lineRule="exact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AA6AD9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參展者</w:t>
      </w:r>
      <w:r w:rsidR="00704810" w:rsidRPr="00AA6AD9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簽章：</w:t>
      </w:r>
    </w:p>
    <w:p w:rsidR="00413525" w:rsidRPr="00AA6AD9" w:rsidRDefault="00413525" w:rsidP="008E296A">
      <w:pPr>
        <w:pStyle w:val="inner"/>
        <w:spacing w:before="0" w:beforeAutospacing="0" w:after="0" w:afterAutospacing="0" w:line="400" w:lineRule="exact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</w:p>
    <w:p w:rsidR="00E3084A" w:rsidRPr="00AA6AD9" w:rsidRDefault="00704810" w:rsidP="008E296A">
      <w:pPr>
        <w:pStyle w:val="inner"/>
        <w:spacing w:before="0" w:beforeAutospacing="0" w:after="0" w:afterAutospacing="0" w:line="400" w:lineRule="exact"/>
        <w:jc w:val="distribute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AA6AD9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中華民國</w:t>
      </w:r>
      <w:r w:rsidR="008916FB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  </w:t>
      </w:r>
      <w:r w:rsidRPr="00AA6AD9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年　　　月　　　日</w:t>
      </w:r>
    </w:p>
    <w:sectPr w:rsidR="00E3084A" w:rsidRPr="00AA6AD9" w:rsidSect="00982FFA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D2" w:rsidRDefault="009620D2" w:rsidP="00C853F0">
      <w:r>
        <w:separator/>
      </w:r>
    </w:p>
  </w:endnote>
  <w:endnote w:type="continuationSeparator" w:id="0">
    <w:p w:rsidR="009620D2" w:rsidRDefault="009620D2" w:rsidP="00C8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994885"/>
      <w:docPartObj>
        <w:docPartGallery w:val="Page Numbers (Bottom of Page)"/>
        <w:docPartUnique/>
      </w:docPartObj>
    </w:sdtPr>
    <w:sdtEndPr/>
    <w:sdtContent>
      <w:p w:rsidR="00982FFA" w:rsidRDefault="00982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74F" w:rsidRPr="0052474F">
          <w:rPr>
            <w:noProof/>
            <w:lang w:val="zh-TW"/>
          </w:rPr>
          <w:t>1</w:t>
        </w:r>
        <w:r>
          <w:fldChar w:fldCharType="end"/>
        </w:r>
      </w:p>
    </w:sdtContent>
  </w:sdt>
  <w:p w:rsidR="00982FFA" w:rsidRDefault="00982F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D2" w:rsidRDefault="009620D2" w:rsidP="00C853F0">
      <w:r>
        <w:separator/>
      </w:r>
    </w:p>
  </w:footnote>
  <w:footnote w:type="continuationSeparator" w:id="0">
    <w:p w:rsidR="009620D2" w:rsidRDefault="009620D2" w:rsidP="00C8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D04"/>
    <w:multiLevelType w:val="hybridMultilevel"/>
    <w:tmpl w:val="B992B250"/>
    <w:lvl w:ilvl="0" w:tplc="99C2264C">
      <w:start w:val="1"/>
      <w:numFmt w:val="taiwaneseCountingThousand"/>
      <w:suff w:val="space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07ECC"/>
    <w:multiLevelType w:val="hybridMultilevel"/>
    <w:tmpl w:val="C5E43F1A"/>
    <w:lvl w:ilvl="0" w:tplc="2496F79E">
      <w:start w:val="1"/>
      <w:numFmt w:val="taiwaneseCountingThousand"/>
      <w:lvlText w:val="(%1)"/>
      <w:lvlJc w:val="left"/>
      <w:pPr>
        <w:ind w:left="466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</w:lvl>
    <w:lvl w:ilvl="2" w:tplc="0409001B">
      <w:start w:val="1"/>
      <w:numFmt w:val="lowerRoman"/>
      <w:lvlText w:val="%3."/>
      <w:lvlJc w:val="right"/>
      <w:pPr>
        <w:ind w:left="1426" w:hanging="480"/>
      </w:pPr>
    </w:lvl>
    <w:lvl w:ilvl="3" w:tplc="5BE253A4">
      <w:start w:val="1"/>
      <w:numFmt w:val="decimal"/>
      <w:lvlText w:val="%4."/>
      <w:lvlJc w:val="left"/>
      <w:pPr>
        <w:ind w:left="178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" w15:restartNumberingAfterBreak="0">
    <w:nsid w:val="34C35C69"/>
    <w:multiLevelType w:val="hybridMultilevel"/>
    <w:tmpl w:val="CBAE8C8E"/>
    <w:lvl w:ilvl="0" w:tplc="7772B1CC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9A1BB9"/>
    <w:multiLevelType w:val="hybridMultilevel"/>
    <w:tmpl w:val="5DFAA4BA"/>
    <w:lvl w:ilvl="0" w:tplc="BB60D1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B3703"/>
    <w:multiLevelType w:val="hybridMultilevel"/>
    <w:tmpl w:val="E24AD70A"/>
    <w:lvl w:ilvl="0" w:tplc="40F096F6">
      <w:start w:val="1"/>
      <w:numFmt w:val="decimal"/>
      <w:suff w:val="space"/>
      <w:lvlText w:val="%1."/>
      <w:lvlJc w:val="left"/>
      <w:pPr>
        <w:ind w:left="1414" w:hanging="2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46" w:hanging="480"/>
      </w:pPr>
    </w:lvl>
    <w:lvl w:ilvl="2" w:tplc="0409001B" w:tentative="1">
      <w:start w:val="1"/>
      <w:numFmt w:val="lowerRoman"/>
      <w:lvlText w:val="%3."/>
      <w:lvlJc w:val="right"/>
      <w:pPr>
        <w:ind w:left="8126" w:hanging="480"/>
      </w:pPr>
    </w:lvl>
    <w:lvl w:ilvl="3" w:tplc="0409000F" w:tentative="1">
      <w:start w:val="1"/>
      <w:numFmt w:val="decimal"/>
      <w:lvlText w:val="%4."/>
      <w:lvlJc w:val="left"/>
      <w:pPr>
        <w:ind w:left="8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86" w:hanging="480"/>
      </w:pPr>
    </w:lvl>
    <w:lvl w:ilvl="5" w:tplc="0409001B" w:tentative="1">
      <w:start w:val="1"/>
      <w:numFmt w:val="lowerRoman"/>
      <w:lvlText w:val="%6."/>
      <w:lvlJc w:val="right"/>
      <w:pPr>
        <w:ind w:left="9566" w:hanging="480"/>
      </w:pPr>
    </w:lvl>
    <w:lvl w:ilvl="6" w:tplc="0409000F" w:tentative="1">
      <w:start w:val="1"/>
      <w:numFmt w:val="decimal"/>
      <w:lvlText w:val="%7."/>
      <w:lvlJc w:val="left"/>
      <w:pPr>
        <w:ind w:left="10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26" w:hanging="480"/>
      </w:pPr>
    </w:lvl>
    <w:lvl w:ilvl="8" w:tplc="0409001B" w:tentative="1">
      <w:start w:val="1"/>
      <w:numFmt w:val="lowerRoman"/>
      <w:lvlText w:val="%9."/>
      <w:lvlJc w:val="right"/>
      <w:pPr>
        <w:ind w:left="11006" w:hanging="480"/>
      </w:pPr>
    </w:lvl>
  </w:abstractNum>
  <w:abstractNum w:abstractNumId="5" w15:restartNumberingAfterBreak="0">
    <w:nsid w:val="64C1032A"/>
    <w:multiLevelType w:val="hybridMultilevel"/>
    <w:tmpl w:val="E24AD70A"/>
    <w:lvl w:ilvl="0" w:tplc="40F096F6">
      <w:start w:val="1"/>
      <w:numFmt w:val="decimal"/>
      <w:suff w:val="space"/>
      <w:lvlText w:val="%1."/>
      <w:lvlJc w:val="left"/>
      <w:pPr>
        <w:ind w:left="1414" w:hanging="2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46" w:hanging="480"/>
      </w:pPr>
    </w:lvl>
    <w:lvl w:ilvl="2" w:tplc="0409001B" w:tentative="1">
      <w:start w:val="1"/>
      <w:numFmt w:val="lowerRoman"/>
      <w:lvlText w:val="%3."/>
      <w:lvlJc w:val="right"/>
      <w:pPr>
        <w:ind w:left="8126" w:hanging="480"/>
      </w:pPr>
    </w:lvl>
    <w:lvl w:ilvl="3" w:tplc="0409000F" w:tentative="1">
      <w:start w:val="1"/>
      <w:numFmt w:val="decimal"/>
      <w:lvlText w:val="%4."/>
      <w:lvlJc w:val="left"/>
      <w:pPr>
        <w:ind w:left="8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86" w:hanging="480"/>
      </w:pPr>
    </w:lvl>
    <w:lvl w:ilvl="5" w:tplc="0409001B" w:tentative="1">
      <w:start w:val="1"/>
      <w:numFmt w:val="lowerRoman"/>
      <w:lvlText w:val="%6."/>
      <w:lvlJc w:val="right"/>
      <w:pPr>
        <w:ind w:left="9566" w:hanging="480"/>
      </w:pPr>
    </w:lvl>
    <w:lvl w:ilvl="6" w:tplc="0409000F" w:tentative="1">
      <w:start w:val="1"/>
      <w:numFmt w:val="decimal"/>
      <w:lvlText w:val="%7."/>
      <w:lvlJc w:val="left"/>
      <w:pPr>
        <w:ind w:left="10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26" w:hanging="480"/>
      </w:pPr>
    </w:lvl>
    <w:lvl w:ilvl="8" w:tplc="0409001B" w:tentative="1">
      <w:start w:val="1"/>
      <w:numFmt w:val="lowerRoman"/>
      <w:lvlText w:val="%9."/>
      <w:lvlJc w:val="right"/>
      <w:pPr>
        <w:ind w:left="11006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10"/>
    <w:rsid w:val="00070C04"/>
    <w:rsid w:val="00096A6A"/>
    <w:rsid w:val="00102AD6"/>
    <w:rsid w:val="001038CA"/>
    <w:rsid w:val="001C577F"/>
    <w:rsid w:val="00223CAE"/>
    <w:rsid w:val="0023575C"/>
    <w:rsid w:val="002807D1"/>
    <w:rsid w:val="002948AB"/>
    <w:rsid w:val="002B7909"/>
    <w:rsid w:val="00341FCF"/>
    <w:rsid w:val="003665E3"/>
    <w:rsid w:val="00374DE6"/>
    <w:rsid w:val="00382326"/>
    <w:rsid w:val="00413525"/>
    <w:rsid w:val="00422B7D"/>
    <w:rsid w:val="004C3FC3"/>
    <w:rsid w:val="004E6EE9"/>
    <w:rsid w:val="00512DB4"/>
    <w:rsid w:val="0052474F"/>
    <w:rsid w:val="005324A0"/>
    <w:rsid w:val="00544433"/>
    <w:rsid w:val="005F1EB7"/>
    <w:rsid w:val="006F605E"/>
    <w:rsid w:val="00704810"/>
    <w:rsid w:val="007613AF"/>
    <w:rsid w:val="007711E4"/>
    <w:rsid w:val="007834B5"/>
    <w:rsid w:val="007B5BA2"/>
    <w:rsid w:val="007F4D84"/>
    <w:rsid w:val="0080725A"/>
    <w:rsid w:val="00883DC3"/>
    <w:rsid w:val="008916FB"/>
    <w:rsid w:val="008939D0"/>
    <w:rsid w:val="008E296A"/>
    <w:rsid w:val="0091444D"/>
    <w:rsid w:val="00956195"/>
    <w:rsid w:val="009620D2"/>
    <w:rsid w:val="009752E2"/>
    <w:rsid w:val="00982FFA"/>
    <w:rsid w:val="00A056E8"/>
    <w:rsid w:val="00AA6AD9"/>
    <w:rsid w:val="00AD02D2"/>
    <w:rsid w:val="00AE5AE7"/>
    <w:rsid w:val="00B9220A"/>
    <w:rsid w:val="00C45C90"/>
    <w:rsid w:val="00C819C3"/>
    <w:rsid w:val="00C853F0"/>
    <w:rsid w:val="00C9097D"/>
    <w:rsid w:val="00CE22D5"/>
    <w:rsid w:val="00D17129"/>
    <w:rsid w:val="00DC4231"/>
    <w:rsid w:val="00DF5F5C"/>
    <w:rsid w:val="00E3084A"/>
    <w:rsid w:val="00E44D1B"/>
    <w:rsid w:val="00E452ED"/>
    <w:rsid w:val="00E57FE6"/>
    <w:rsid w:val="00E63174"/>
    <w:rsid w:val="00E655FC"/>
    <w:rsid w:val="00F16AF4"/>
    <w:rsid w:val="00F445C0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84E163"/>
  <w15:docId w15:val="{229897F3-C634-404B-B76C-0CE91B49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ner">
    <w:name w:val="inner"/>
    <w:basedOn w:val="a"/>
    <w:rsid w:val="0070481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sid w:val="00704810"/>
    <w:rPr>
      <w:b/>
      <w:bCs/>
    </w:rPr>
  </w:style>
  <w:style w:type="paragraph" w:styleId="a4">
    <w:name w:val="List Paragraph"/>
    <w:basedOn w:val="a"/>
    <w:uiPriority w:val="34"/>
    <w:qFormat/>
    <w:rsid w:val="00704810"/>
    <w:pPr>
      <w:widowControl/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C8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53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53F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2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劉雅琪</dc:creator>
  <cp:lastModifiedBy>羅元志</cp:lastModifiedBy>
  <cp:revision>6</cp:revision>
  <cp:lastPrinted>2019-10-02T06:38:00Z</cp:lastPrinted>
  <dcterms:created xsi:type="dcterms:W3CDTF">2019-10-02T06:30:00Z</dcterms:created>
  <dcterms:modified xsi:type="dcterms:W3CDTF">2019-10-02T09:00:00Z</dcterms:modified>
</cp:coreProperties>
</file>