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BB" w:rsidRPr="009D4AFD" w:rsidRDefault="00B20837" w:rsidP="001E16BB">
      <w:pPr>
        <w:jc w:val="center"/>
        <w:rPr>
          <w:rFonts w:ascii="標楷體" w:eastAsia="標楷體" w:hAnsi="標楷體"/>
          <w:b/>
          <w:szCs w:val="24"/>
        </w:rPr>
      </w:pPr>
      <w:r w:rsidRPr="009D4AFD">
        <w:rPr>
          <w:rFonts w:ascii="標楷體" w:eastAsia="標楷體" w:hAnsi="標楷體" w:hint="eastAsia"/>
          <w:b/>
          <w:szCs w:val="24"/>
        </w:rPr>
        <w:t>新北市政府</w:t>
      </w:r>
      <w:r w:rsidR="001E16BB" w:rsidRPr="009D4AFD">
        <w:rPr>
          <w:rFonts w:ascii="標楷體" w:eastAsia="標楷體" w:hAnsi="標楷體" w:hint="eastAsia"/>
          <w:b/>
          <w:szCs w:val="24"/>
        </w:rPr>
        <w:t>提供同性結婚登記者</w:t>
      </w:r>
    </w:p>
    <w:p w:rsidR="00906EDE" w:rsidRPr="009D4AFD" w:rsidRDefault="001E16BB" w:rsidP="001E16BB">
      <w:pPr>
        <w:jc w:val="center"/>
        <w:rPr>
          <w:rFonts w:ascii="標楷體" w:eastAsia="標楷體" w:hAnsi="標楷體"/>
          <w:b/>
          <w:szCs w:val="24"/>
        </w:rPr>
      </w:pPr>
      <w:r w:rsidRPr="009D4AFD">
        <w:rPr>
          <w:rFonts w:ascii="標楷體" w:eastAsia="標楷體" w:hAnsi="標楷體" w:hint="eastAsia"/>
          <w:b/>
          <w:szCs w:val="24"/>
        </w:rPr>
        <w:t>相關權益一覽表</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3260"/>
        <w:gridCol w:w="3400"/>
        <w:gridCol w:w="1561"/>
      </w:tblGrid>
      <w:tr w:rsidR="001E16BB" w:rsidRPr="009D4AFD" w:rsidTr="003B6592">
        <w:trPr>
          <w:tblHeader/>
        </w:trPr>
        <w:tc>
          <w:tcPr>
            <w:tcW w:w="1702" w:type="dxa"/>
            <w:gridSpan w:val="2"/>
            <w:shd w:val="clear" w:color="auto" w:fill="auto"/>
            <w:vAlign w:val="center"/>
          </w:tcPr>
          <w:p w:rsidR="001E16BB" w:rsidRPr="009D4AFD" w:rsidRDefault="001E16BB" w:rsidP="001E16BB">
            <w:pPr>
              <w:jc w:val="center"/>
              <w:rPr>
                <w:rFonts w:ascii="標楷體" w:eastAsia="標楷體" w:hAnsi="標楷體" w:cs="Times New Roman"/>
                <w:b/>
                <w:szCs w:val="24"/>
              </w:rPr>
            </w:pPr>
            <w:r w:rsidRPr="009D4AFD">
              <w:rPr>
                <w:rFonts w:ascii="標楷體" w:eastAsia="標楷體" w:hAnsi="標楷體" w:cs="Times New Roman" w:hint="eastAsia"/>
                <w:b/>
                <w:szCs w:val="24"/>
              </w:rPr>
              <w:t>項目</w:t>
            </w:r>
          </w:p>
        </w:tc>
        <w:tc>
          <w:tcPr>
            <w:tcW w:w="3260" w:type="dxa"/>
            <w:tcBorders>
              <w:top w:val="single" w:sz="4" w:space="0" w:color="auto"/>
            </w:tcBorders>
            <w:shd w:val="clear" w:color="auto" w:fill="FFFFFF"/>
            <w:vAlign w:val="center"/>
          </w:tcPr>
          <w:p w:rsidR="001E16BB" w:rsidRPr="009D4AFD" w:rsidRDefault="001E16BB" w:rsidP="001E16BB">
            <w:pPr>
              <w:spacing w:line="280" w:lineRule="exact"/>
              <w:jc w:val="center"/>
              <w:rPr>
                <w:rFonts w:ascii="標楷體" w:eastAsia="標楷體" w:hAnsi="標楷體" w:cs="Times New Roman"/>
                <w:b/>
                <w:szCs w:val="24"/>
              </w:rPr>
            </w:pPr>
            <w:r w:rsidRPr="009D4AFD">
              <w:rPr>
                <w:rFonts w:ascii="標楷體" w:eastAsia="標楷體" w:hAnsi="標楷體" w:cs="Times New Roman" w:hint="eastAsia"/>
                <w:b/>
                <w:szCs w:val="24"/>
              </w:rPr>
              <w:t>申請對象、申請條件及辦理依據</w:t>
            </w:r>
          </w:p>
        </w:tc>
        <w:tc>
          <w:tcPr>
            <w:tcW w:w="3400" w:type="dxa"/>
            <w:tcBorders>
              <w:top w:val="single" w:sz="4" w:space="0" w:color="auto"/>
            </w:tcBorders>
            <w:shd w:val="clear" w:color="auto" w:fill="FFFFFF"/>
            <w:vAlign w:val="center"/>
          </w:tcPr>
          <w:p w:rsidR="001E16BB" w:rsidRPr="009D4AFD" w:rsidRDefault="001E16BB" w:rsidP="001E16BB">
            <w:pPr>
              <w:spacing w:line="280" w:lineRule="exact"/>
              <w:jc w:val="center"/>
              <w:rPr>
                <w:rFonts w:ascii="標楷體" w:eastAsia="標楷體" w:hAnsi="標楷體" w:cs="Times New Roman"/>
                <w:b/>
                <w:szCs w:val="24"/>
              </w:rPr>
            </w:pPr>
            <w:r w:rsidRPr="009D4AFD">
              <w:rPr>
                <w:rFonts w:ascii="標楷體" w:eastAsia="標楷體" w:hAnsi="標楷體" w:cs="Times New Roman" w:hint="eastAsia"/>
                <w:b/>
                <w:szCs w:val="24"/>
              </w:rPr>
              <w:t>服務內容或補助金額</w:t>
            </w:r>
          </w:p>
        </w:tc>
        <w:tc>
          <w:tcPr>
            <w:tcW w:w="1561" w:type="dxa"/>
            <w:shd w:val="clear" w:color="auto" w:fill="FFFFFF"/>
            <w:vAlign w:val="bottom"/>
          </w:tcPr>
          <w:p w:rsidR="001E16BB" w:rsidRPr="009D4AFD" w:rsidRDefault="001E16BB" w:rsidP="001E16BB">
            <w:pPr>
              <w:spacing w:line="340" w:lineRule="exact"/>
              <w:jc w:val="center"/>
              <w:rPr>
                <w:rFonts w:ascii="標楷體" w:eastAsia="標楷體" w:hAnsi="標楷體" w:cs="Times New Roman"/>
                <w:b/>
                <w:szCs w:val="24"/>
              </w:rPr>
            </w:pPr>
            <w:r w:rsidRPr="009D4AFD">
              <w:rPr>
                <w:rFonts w:ascii="標楷體" w:eastAsia="標楷體" w:hAnsi="標楷體" w:cs="Times New Roman" w:hint="eastAsia"/>
                <w:b/>
                <w:szCs w:val="24"/>
              </w:rPr>
              <w:t>機關名稱</w:t>
            </w:r>
          </w:p>
          <w:p w:rsidR="001E16BB" w:rsidRPr="009D4AFD" w:rsidRDefault="001E16BB" w:rsidP="001E16BB">
            <w:pPr>
              <w:spacing w:line="340" w:lineRule="exact"/>
              <w:jc w:val="center"/>
              <w:rPr>
                <w:rFonts w:ascii="標楷體" w:eastAsia="標楷體" w:hAnsi="標楷體" w:cs="Times New Roman"/>
                <w:b/>
                <w:szCs w:val="24"/>
              </w:rPr>
            </w:pPr>
            <w:r w:rsidRPr="009D4AFD">
              <w:rPr>
                <w:rFonts w:ascii="標楷體" w:eastAsia="標楷體" w:hAnsi="標楷體" w:cs="Times New Roman" w:hint="eastAsia"/>
                <w:b/>
                <w:szCs w:val="24"/>
              </w:rPr>
              <w:t>及電話</w:t>
            </w:r>
          </w:p>
        </w:tc>
      </w:tr>
      <w:tr w:rsidR="001E16BB" w:rsidRPr="009D4AFD" w:rsidTr="003B6592">
        <w:trPr>
          <w:trHeight w:val="416"/>
        </w:trPr>
        <w:tc>
          <w:tcPr>
            <w:tcW w:w="426" w:type="dxa"/>
            <w:vMerge w:val="restart"/>
            <w:tcBorders>
              <w:top w:val="single" w:sz="4" w:space="0" w:color="000000"/>
              <w:left w:val="single" w:sz="4" w:space="0" w:color="000000"/>
              <w:right w:val="single" w:sz="4" w:space="0" w:color="000000"/>
            </w:tcBorders>
            <w:shd w:val="clear" w:color="auto" w:fill="auto"/>
          </w:tcPr>
          <w:p w:rsidR="001E16BB" w:rsidRPr="009D4AFD" w:rsidRDefault="001E16BB" w:rsidP="001E16BB">
            <w:pPr>
              <w:jc w:val="center"/>
              <w:rPr>
                <w:rFonts w:ascii="標楷體" w:eastAsia="標楷體" w:hAnsi="標楷體" w:cs="Times New Roman"/>
                <w:b/>
                <w:szCs w:val="24"/>
              </w:rPr>
            </w:pPr>
            <w:r w:rsidRPr="009D4AFD">
              <w:rPr>
                <w:rFonts w:ascii="標楷體" w:eastAsia="標楷體" w:hAnsi="標楷體" w:cs="Times New Roman" w:hint="eastAsia"/>
                <w:b/>
                <w:szCs w:val="24"/>
              </w:rPr>
              <w:t>結婚</w:t>
            </w:r>
          </w:p>
          <w:p w:rsidR="001E16BB" w:rsidRPr="009D4AFD" w:rsidRDefault="001E16BB" w:rsidP="001E16BB">
            <w:pPr>
              <w:jc w:val="both"/>
              <w:rPr>
                <w:rFonts w:ascii="標楷體" w:eastAsia="標楷體" w:hAnsi="標楷體" w:cs="Times New Roman"/>
                <w:b/>
                <w:szCs w:val="24"/>
              </w:rPr>
            </w:pPr>
          </w:p>
          <w:p w:rsidR="001E16BB" w:rsidRPr="009D4AFD" w:rsidRDefault="001E16BB" w:rsidP="001E16BB">
            <w:pPr>
              <w:jc w:val="both"/>
              <w:rPr>
                <w:rFonts w:ascii="標楷體" w:eastAsia="標楷體" w:hAnsi="標楷體" w:cs="Times New Roman"/>
                <w:b/>
                <w:szCs w:val="24"/>
              </w:rPr>
            </w:pPr>
          </w:p>
          <w:p w:rsidR="001E16BB" w:rsidRPr="009D4AFD" w:rsidRDefault="001E16BB" w:rsidP="001E16BB">
            <w:pPr>
              <w:jc w:val="both"/>
              <w:rPr>
                <w:rFonts w:ascii="標楷體" w:eastAsia="標楷體" w:hAnsi="標楷體" w:cs="Times New Roman"/>
                <w:b/>
                <w:szCs w:val="24"/>
              </w:rPr>
            </w:pPr>
          </w:p>
          <w:p w:rsidR="001E16BB" w:rsidRPr="009D4AFD" w:rsidRDefault="001E16BB" w:rsidP="001E16BB">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1E16BB" w:rsidRPr="009D4AFD" w:rsidRDefault="001E16BB" w:rsidP="001E16BB">
            <w:pPr>
              <w:spacing w:line="300" w:lineRule="exact"/>
              <w:rPr>
                <w:rFonts w:ascii="標楷體" w:eastAsia="標楷體" w:hAnsi="標楷體" w:cs="Times New Roman"/>
                <w:szCs w:val="24"/>
              </w:rPr>
            </w:pPr>
            <w:r w:rsidRPr="009D4AFD">
              <w:rPr>
                <w:rFonts w:ascii="標楷體" w:eastAsia="標楷體" w:hAnsi="標楷體" w:cs="Times New Roman" w:hint="eastAsia"/>
                <w:szCs w:val="24"/>
              </w:rPr>
              <w:t>結婚登記</w:t>
            </w:r>
          </w:p>
          <w:p w:rsidR="001E16BB" w:rsidRPr="009D4AFD" w:rsidRDefault="001E16BB" w:rsidP="001E16BB">
            <w:pPr>
              <w:spacing w:line="300" w:lineRule="exact"/>
              <w:rPr>
                <w:rFonts w:ascii="標楷體" w:eastAsia="標楷體" w:hAnsi="標楷體" w:cs="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16BB" w:rsidRPr="009D4AFD" w:rsidRDefault="001E16BB" w:rsidP="00E95C02">
            <w:pPr>
              <w:numPr>
                <w:ilvl w:val="0"/>
                <w:numId w:val="1"/>
              </w:numPr>
              <w:kinsoku w:val="0"/>
              <w:overflowPunct w:val="0"/>
              <w:spacing w:line="300" w:lineRule="exact"/>
              <w:ind w:left="571" w:hanging="571"/>
              <w:rPr>
                <w:rFonts w:ascii="標楷體" w:eastAsia="標楷體" w:hAnsi="標楷體" w:cs="Times New Roman"/>
                <w:szCs w:val="24"/>
              </w:rPr>
            </w:pPr>
            <w:r w:rsidRPr="009D4AFD">
              <w:rPr>
                <w:rFonts w:ascii="標楷體" w:eastAsia="標楷體" w:hAnsi="標楷體" w:cs="Times New Roman" w:hint="eastAsia"/>
                <w:szCs w:val="24"/>
              </w:rPr>
              <w:t>申請對象： 2位國人或國人與承認同性結婚國家人士於108年5月24日後，得辦理同性結婚登記。</w:t>
            </w:r>
          </w:p>
          <w:p w:rsidR="001E16BB" w:rsidRPr="009D4AFD" w:rsidRDefault="001E16BB" w:rsidP="00E95C02">
            <w:pPr>
              <w:numPr>
                <w:ilvl w:val="0"/>
                <w:numId w:val="1"/>
              </w:numPr>
              <w:kinsoku w:val="0"/>
              <w:overflowPunct w:val="0"/>
              <w:spacing w:line="300" w:lineRule="exact"/>
              <w:rPr>
                <w:rFonts w:ascii="標楷體" w:eastAsia="標楷體" w:hAnsi="標楷體" w:cs="Times New Roman"/>
                <w:szCs w:val="24"/>
              </w:rPr>
            </w:pPr>
            <w:r w:rsidRPr="009D4AFD">
              <w:rPr>
                <w:rFonts w:ascii="標楷體" w:eastAsia="標楷體" w:hAnsi="標楷體" w:cs="Times New Roman" w:hint="eastAsia"/>
                <w:szCs w:val="24"/>
              </w:rPr>
              <w:t>申請條件：</w:t>
            </w:r>
          </w:p>
          <w:p w:rsidR="001E16BB" w:rsidRPr="009D4AFD" w:rsidRDefault="001E16BB" w:rsidP="004C5563">
            <w:pPr>
              <w:numPr>
                <w:ilvl w:val="0"/>
                <w:numId w:val="2"/>
              </w:numPr>
              <w:kinsoku w:val="0"/>
              <w:overflowPunct w:val="0"/>
              <w:spacing w:line="300" w:lineRule="exact"/>
              <w:ind w:leftChars="115" w:left="735" w:rightChars="50" w:right="120" w:hanging="459"/>
              <w:rPr>
                <w:rFonts w:ascii="標楷體" w:eastAsia="標楷體" w:hAnsi="標楷體" w:cs="Times New Roman"/>
                <w:szCs w:val="24"/>
              </w:rPr>
            </w:pPr>
            <w:r w:rsidRPr="009D4AFD">
              <w:rPr>
                <w:rFonts w:ascii="標楷體" w:eastAsia="標楷體" w:hAnsi="標楷體" w:cs="Times New Roman" w:hint="eastAsia"/>
                <w:szCs w:val="24"/>
              </w:rPr>
              <w:t>年滿18歲以上(未成年人應得法定代理人同意)。</w:t>
            </w:r>
          </w:p>
          <w:p w:rsidR="001E16BB" w:rsidRPr="009D4AFD" w:rsidRDefault="001E16BB" w:rsidP="00E95C02">
            <w:pPr>
              <w:numPr>
                <w:ilvl w:val="0"/>
                <w:numId w:val="2"/>
              </w:numPr>
              <w:kinsoku w:val="0"/>
              <w:overflowPunct w:val="0"/>
              <w:spacing w:line="300" w:lineRule="exact"/>
              <w:ind w:hanging="72"/>
              <w:rPr>
                <w:rFonts w:ascii="標楷體" w:eastAsia="標楷體" w:hAnsi="標楷體" w:cs="Times New Roman"/>
                <w:szCs w:val="24"/>
              </w:rPr>
            </w:pPr>
            <w:r w:rsidRPr="009D4AFD">
              <w:rPr>
                <w:rFonts w:ascii="標楷體" w:eastAsia="標楷體" w:hAnsi="標楷體" w:cs="TT65o00" w:hint="eastAsia"/>
                <w:kern w:val="0"/>
                <w:szCs w:val="24"/>
              </w:rPr>
              <w:t>檢附文件：</w:t>
            </w:r>
          </w:p>
          <w:p w:rsidR="001E16BB" w:rsidRPr="009D4AFD" w:rsidRDefault="001E16BB" w:rsidP="00B21DB4">
            <w:pPr>
              <w:numPr>
                <w:ilvl w:val="0"/>
                <w:numId w:val="3"/>
              </w:numPr>
              <w:kinsoku w:val="0"/>
              <w:overflowPunct w:val="0"/>
              <w:spacing w:line="300" w:lineRule="exact"/>
              <w:ind w:left="879" w:hanging="283"/>
              <w:rPr>
                <w:rFonts w:ascii="標楷體" w:eastAsia="標楷體" w:hAnsi="標楷體" w:cs="Times New Roman"/>
                <w:szCs w:val="24"/>
              </w:rPr>
            </w:pPr>
            <w:r w:rsidRPr="009D4AFD">
              <w:rPr>
                <w:rFonts w:ascii="標楷體" w:eastAsia="標楷體" w:hAnsi="標楷體" w:cs="TT65o00" w:hint="eastAsia"/>
                <w:kern w:val="0"/>
                <w:szCs w:val="24"/>
              </w:rPr>
              <w:t>雙方當事人之戶口名簿、國民身分證(或身分證明文件)、印章（或簽名）及最近2年內所拍攝正面半身彩色相片1張。</w:t>
            </w:r>
          </w:p>
          <w:p w:rsidR="001E16BB" w:rsidRPr="009D4AFD" w:rsidRDefault="001E16BB" w:rsidP="00B21DB4">
            <w:pPr>
              <w:numPr>
                <w:ilvl w:val="0"/>
                <w:numId w:val="3"/>
              </w:numPr>
              <w:kinsoku w:val="0"/>
              <w:overflowPunct w:val="0"/>
              <w:spacing w:line="300" w:lineRule="exact"/>
              <w:ind w:hanging="244"/>
              <w:rPr>
                <w:rFonts w:ascii="標楷體" w:eastAsia="標楷體" w:hAnsi="標楷體" w:cs="Times New Roman"/>
                <w:szCs w:val="24"/>
              </w:rPr>
            </w:pPr>
            <w:r w:rsidRPr="009D4AFD">
              <w:rPr>
                <w:rFonts w:ascii="標楷體" w:eastAsia="標楷體" w:hAnsi="標楷體" w:cs="TT65o00" w:hint="eastAsia"/>
                <w:kern w:val="0"/>
                <w:szCs w:val="24"/>
              </w:rPr>
              <w:t>結婚書約。</w:t>
            </w:r>
          </w:p>
          <w:p w:rsidR="001E16BB" w:rsidRPr="009D4AFD" w:rsidRDefault="001E16BB" w:rsidP="00B21DB4">
            <w:pPr>
              <w:numPr>
                <w:ilvl w:val="0"/>
                <w:numId w:val="3"/>
              </w:numPr>
              <w:kinsoku w:val="0"/>
              <w:overflowPunct w:val="0"/>
              <w:spacing w:line="300" w:lineRule="exact"/>
              <w:ind w:hanging="244"/>
              <w:rPr>
                <w:rFonts w:ascii="標楷體" w:eastAsia="標楷體" w:hAnsi="標楷體" w:cs="Times New Roman"/>
                <w:szCs w:val="24"/>
              </w:rPr>
            </w:pPr>
            <w:r w:rsidRPr="009D4AFD">
              <w:rPr>
                <w:rFonts w:ascii="標楷體" w:eastAsia="標楷體" w:hAnsi="標楷體" w:cs="TT65o00" w:hint="eastAsia"/>
                <w:kern w:val="0"/>
                <w:szCs w:val="24"/>
              </w:rPr>
              <w:t>未成年人結婚法定代理人同意書。</w:t>
            </w:r>
          </w:p>
          <w:p w:rsidR="001E16BB" w:rsidRPr="009D4AFD" w:rsidRDefault="001E16BB" w:rsidP="00B21DB4">
            <w:pPr>
              <w:pStyle w:val="a9"/>
              <w:numPr>
                <w:ilvl w:val="0"/>
                <w:numId w:val="1"/>
              </w:numPr>
              <w:kinsoku w:val="0"/>
              <w:overflowPunct w:val="0"/>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辦理依據：司法院釋字第748號解釋施行法第4條</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1E16BB" w:rsidRPr="009D4AFD" w:rsidRDefault="001E16BB" w:rsidP="001E16BB">
            <w:pPr>
              <w:numPr>
                <w:ilvl w:val="0"/>
                <w:numId w:val="4"/>
              </w:numPr>
              <w:spacing w:line="280" w:lineRule="exact"/>
              <w:ind w:left="570" w:hanging="570"/>
              <w:jc w:val="both"/>
              <w:rPr>
                <w:rFonts w:ascii="標楷體" w:eastAsia="標楷體" w:hAnsi="標楷體" w:cs="TT65o00"/>
                <w:kern w:val="0"/>
                <w:szCs w:val="24"/>
              </w:rPr>
            </w:pPr>
            <w:r w:rsidRPr="009D4AFD">
              <w:rPr>
                <w:rFonts w:ascii="標楷體" w:eastAsia="標楷體" w:hAnsi="標楷體" w:cs="TT65o00" w:hint="eastAsia"/>
                <w:kern w:val="0"/>
                <w:szCs w:val="24"/>
              </w:rPr>
              <w:t>國人與承認同性結婚國家人士（或者2位國人）自108年5月24日起得至本市各戶所辦理同性結婚登記。</w:t>
            </w:r>
          </w:p>
          <w:p w:rsidR="001E16BB" w:rsidRPr="009D4AFD" w:rsidRDefault="001E16BB" w:rsidP="001E16BB">
            <w:pPr>
              <w:numPr>
                <w:ilvl w:val="0"/>
                <w:numId w:val="4"/>
              </w:numPr>
              <w:spacing w:line="280" w:lineRule="exact"/>
              <w:ind w:left="570" w:hanging="570"/>
              <w:jc w:val="both"/>
              <w:rPr>
                <w:rFonts w:ascii="標楷體" w:eastAsia="標楷體" w:hAnsi="標楷體" w:cs="TT65o00"/>
                <w:kern w:val="0"/>
                <w:szCs w:val="24"/>
              </w:rPr>
            </w:pPr>
            <w:r w:rsidRPr="009D4AFD">
              <w:rPr>
                <w:rFonts w:ascii="標楷體" w:eastAsia="標楷體" w:hAnsi="標楷體" w:cs="TT65o00" w:hint="eastAsia"/>
                <w:kern w:val="0"/>
                <w:szCs w:val="24"/>
              </w:rPr>
              <w:t>國人與未</w:t>
            </w:r>
            <w:proofErr w:type="gramStart"/>
            <w:r w:rsidRPr="009D4AFD">
              <w:rPr>
                <w:rFonts w:ascii="標楷體" w:eastAsia="標楷體" w:hAnsi="標楷體" w:cs="TT65o00" w:hint="eastAsia"/>
                <w:kern w:val="0"/>
                <w:szCs w:val="24"/>
              </w:rPr>
              <w:t>承認同婚國家</w:t>
            </w:r>
            <w:proofErr w:type="gramEnd"/>
            <w:r w:rsidRPr="009D4AFD">
              <w:rPr>
                <w:rFonts w:ascii="標楷體" w:eastAsia="標楷體" w:hAnsi="標楷體" w:cs="TT65o00" w:hint="eastAsia"/>
                <w:kern w:val="0"/>
                <w:szCs w:val="24"/>
              </w:rPr>
              <w:t>人士於108年5月24日起無法辦理同性結婚登記，仍可受理同性伴侶註記。</w:t>
            </w:r>
          </w:p>
        </w:tc>
        <w:tc>
          <w:tcPr>
            <w:tcW w:w="1561" w:type="dxa"/>
            <w:tcBorders>
              <w:top w:val="single" w:sz="4" w:space="0" w:color="000000"/>
              <w:left w:val="single" w:sz="4" w:space="0" w:color="000000"/>
              <w:right w:val="single" w:sz="4" w:space="0" w:color="000000"/>
            </w:tcBorders>
            <w:shd w:val="clear" w:color="auto" w:fill="auto"/>
          </w:tcPr>
          <w:p w:rsidR="001E16BB" w:rsidRPr="009D4AFD" w:rsidRDefault="001E16BB" w:rsidP="001E16BB">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民政局</w:t>
            </w:r>
          </w:p>
          <w:p w:rsidR="001E16BB" w:rsidRPr="009D4AFD" w:rsidRDefault="001E16BB" w:rsidP="001E16BB">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戶政科</w:t>
            </w:r>
          </w:p>
          <w:p w:rsidR="001E16BB" w:rsidRPr="009D4AFD" w:rsidRDefault="001E16BB" w:rsidP="001E16BB">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02-29603456轉8022</w:t>
            </w:r>
          </w:p>
        </w:tc>
      </w:tr>
      <w:tr w:rsidR="001E16BB" w:rsidRPr="009D4AFD" w:rsidTr="003B6592">
        <w:trPr>
          <w:trHeight w:val="422"/>
        </w:trPr>
        <w:tc>
          <w:tcPr>
            <w:tcW w:w="426" w:type="dxa"/>
            <w:vMerge/>
            <w:tcBorders>
              <w:left w:val="single" w:sz="4" w:space="0" w:color="000000"/>
              <w:right w:val="single" w:sz="4" w:space="0" w:color="000000"/>
            </w:tcBorders>
            <w:shd w:val="clear" w:color="auto" w:fill="auto"/>
          </w:tcPr>
          <w:p w:rsidR="001E16BB" w:rsidRPr="009D4AFD" w:rsidRDefault="001E16BB" w:rsidP="001E16BB">
            <w:pPr>
              <w:jc w:val="both"/>
              <w:rPr>
                <w:rFonts w:ascii="標楷體" w:eastAsia="標楷體" w:hAnsi="標楷體" w:cs="Times New Roman"/>
                <w:b/>
                <w:szCs w:val="24"/>
              </w:rPr>
            </w:pPr>
          </w:p>
        </w:tc>
        <w:tc>
          <w:tcPr>
            <w:tcW w:w="1276" w:type="dxa"/>
            <w:vMerge/>
            <w:tcBorders>
              <w:left w:val="single" w:sz="4" w:space="0" w:color="000000"/>
              <w:bottom w:val="single" w:sz="4" w:space="0" w:color="000000"/>
              <w:right w:val="single" w:sz="4" w:space="0" w:color="000000"/>
            </w:tcBorders>
            <w:shd w:val="clear" w:color="auto" w:fill="auto"/>
          </w:tcPr>
          <w:p w:rsidR="001E16BB" w:rsidRPr="009D4AFD" w:rsidRDefault="001E16BB" w:rsidP="001E16BB">
            <w:pPr>
              <w:spacing w:line="300" w:lineRule="exact"/>
              <w:rPr>
                <w:rFonts w:ascii="標楷體" w:eastAsia="標楷體" w:hAnsi="標楷體" w:cs="Times New Roman"/>
                <w:szCs w:val="24"/>
              </w:rPr>
            </w:pPr>
          </w:p>
        </w:tc>
        <w:tc>
          <w:tcPr>
            <w:tcW w:w="8221" w:type="dxa"/>
            <w:gridSpan w:val="3"/>
            <w:tcBorders>
              <w:top w:val="single" w:sz="4" w:space="0" w:color="000000"/>
              <w:left w:val="single" w:sz="4" w:space="0" w:color="000000"/>
              <w:bottom w:val="single" w:sz="4" w:space="0" w:color="000000"/>
            </w:tcBorders>
            <w:shd w:val="clear" w:color="auto" w:fill="E7E6E6"/>
          </w:tcPr>
          <w:p w:rsidR="001E16BB" w:rsidRPr="009D4AFD" w:rsidRDefault="001E16BB" w:rsidP="001E16BB">
            <w:pPr>
              <w:jc w:val="both"/>
              <w:rPr>
                <w:rFonts w:ascii="標楷體" w:eastAsia="標楷體" w:hAnsi="標楷體" w:cs="Times New Roman"/>
                <w:szCs w:val="24"/>
              </w:rPr>
            </w:pPr>
            <w:r w:rsidRPr="009D4AFD">
              <w:rPr>
                <w:rFonts w:ascii="標楷體" w:eastAsia="標楷體" w:hAnsi="標楷體" w:cs="Times New Roman"/>
                <w:szCs w:val="24"/>
              </w:rPr>
              <w:t>網</w:t>
            </w:r>
            <w:r w:rsidRPr="009D4AFD">
              <w:rPr>
                <w:rFonts w:ascii="標楷體" w:eastAsia="標楷體" w:hAnsi="標楷體" w:cs="Times New Roman"/>
                <w:szCs w:val="24"/>
                <w:shd w:val="clear" w:color="auto" w:fill="E7E6E6"/>
              </w:rPr>
              <w:t>址：https://service.ntpc.gov.tw/eservice/CaseData.action</w:t>
            </w:r>
          </w:p>
        </w:tc>
      </w:tr>
      <w:tr w:rsidR="00F15290" w:rsidRPr="009D4AFD" w:rsidTr="003B6592">
        <w:trPr>
          <w:trHeight w:val="422"/>
        </w:trPr>
        <w:tc>
          <w:tcPr>
            <w:tcW w:w="426" w:type="dxa"/>
            <w:vMerge/>
            <w:tcBorders>
              <w:left w:val="single" w:sz="4" w:space="0" w:color="000000"/>
              <w:right w:val="single" w:sz="4" w:space="0" w:color="000000"/>
            </w:tcBorders>
            <w:shd w:val="clear" w:color="auto" w:fill="auto"/>
          </w:tcPr>
          <w:p w:rsidR="00F15290" w:rsidRPr="009D4AFD" w:rsidRDefault="00F15290" w:rsidP="00F15290">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F15290" w:rsidRPr="009D4AFD" w:rsidRDefault="00F15290" w:rsidP="00F15290">
            <w:pPr>
              <w:spacing w:line="300" w:lineRule="exact"/>
              <w:rPr>
                <w:rFonts w:ascii="標楷體" w:eastAsia="標楷體" w:hAnsi="標楷體" w:cs="Times New Roman"/>
                <w:szCs w:val="24"/>
              </w:rPr>
            </w:pPr>
            <w:r w:rsidRPr="009D4AFD">
              <w:rPr>
                <w:rFonts w:ascii="標楷體" w:eastAsia="標楷體" w:hAnsi="標楷體" w:cs="Times New Roman" w:hint="eastAsia"/>
                <w:szCs w:val="24"/>
              </w:rPr>
              <w:t>聯合婚禮</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15290" w:rsidRPr="009D4AFD" w:rsidRDefault="00F15290" w:rsidP="00CD1F47">
            <w:pPr>
              <w:pStyle w:val="a9"/>
              <w:numPr>
                <w:ilvl w:val="0"/>
                <w:numId w:val="51"/>
              </w:numPr>
              <w:kinsoku w:val="0"/>
              <w:overflowPunct w:val="0"/>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申請對象：其中一方設籍於本市或於本市就業者。</w:t>
            </w:r>
          </w:p>
          <w:p w:rsidR="00F15290" w:rsidRPr="009D4AFD" w:rsidRDefault="00F15290" w:rsidP="00E95C02">
            <w:pPr>
              <w:kinsoku w:val="0"/>
              <w:overflowPunct w:val="0"/>
              <w:spacing w:line="300" w:lineRule="exact"/>
              <w:rPr>
                <w:rFonts w:ascii="標楷體" w:eastAsia="標楷體" w:hAnsi="標楷體" w:cs="Times New Roman"/>
                <w:szCs w:val="24"/>
              </w:rPr>
            </w:pPr>
            <w:r w:rsidRPr="009D4AFD">
              <w:rPr>
                <w:rFonts w:ascii="標楷體" w:eastAsia="標楷體" w:hAnsi="標楷體" w:cs="Times New Roman" w:hint="eastAsia"/>
                <w:szCs w:val="24"/>
              </w:rPr>
              <w:t>二</w:t>
            </w:r>
            <w:r w:rsidR="004C5563" w:rsidRPr="009D4AFD">
              <w:rPr>
                <w:rFonts w:ascii="標楷體" w:eastAsia="標楷體" w:hAnsi="標楷體" w:cs="Times New Roman" w:hint="eastAsia"/>
                <w:szCs w:val="24"/>
              </w:rPr>
              <w:t>、</w:t>
            </w:r>
            <w:r w:rsidRPr="009D4AFD">
              <w:rPr>
                <w:rFonts w:ascii="標楷體" w:eastAsia="標楷體" w:hAnsi="標楷體" w:cs="Times New Roman" w:hint="eastAsia"/>
                <w:szCs w:val="24"/>
              </w:rPr>
              <w:t>申請條件：</w:t>
            </w:r>
          </w:p>
          <w:p w:rsidR="004C5563" w:rsidRPr="009D4AFD" w:rsidRDefault="004C5563" w:rsidP="00CD1F47">
            <w:pPr>
              <w:pStyle w:val="a9"/>
              <w:numPr>
                <w:ilvl w:val="0"/>
                <w:numId w:val="52"/>
              </w:numPr>
              <w:kinsoku w:val="0"/>
              <w:overflowPunct w:val="0"/>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同性結婚雙方須</w:t>
            </w:r>
            <w:r w:rsidR="00F15290" w:rsidRPr="009D4AFD">
              <w:rPr>
                <w:rFonts w:ascii="標楷體" w:eastAsia="標楷體" w:hAnsi="標楷體" w:cs="Times New Roman" w:hint="eastAsia"/>
                <w:szCs w:val="24"/>
              </w:rPr>
              <w:t>年滿18歲以上(未成年人應得法定代理人同意)。</w:t>
            </w:r>
          </w:p>
          <w:p w:rsidR="00F15290" w:rsidRPr="009D4AFD" w:rsidRDefault="00F15290" w:rsidP="00CD1F47">
            <w:pPr>
              <w:pStyle w:val="a9"/>
              <w:numPr>
                <w:ilvl w:val="0"/>
                <w:numId w:val="52"/>
              </w:numPr>
              <w:kinsoku w:val="0"/>
              <w:overflowPunct w:val="0"/>
              <w:spacing w:line="300" w:lineRule="exact"/>
              <w:ind w:leftChars="0"/>
              <w:rPr>
                <w:rFonts w:ascii="標楷體" w:eastAsia="標楷體" w:hAnsi="標楷體" w:cs="Times New Roman"/>
                <w:szCs w:val="24"/>
              </w:rPr>
            </w:pPr>
            <w:r w:rsidRPr="009D4AFD">
              <w:rPr>
                <w:rFonts w:ascii="標楷體" w:eastAsia="標楷體" w:hAnsi="標楷體" w:cs="TT65o00" w:hint="eastAsia"/>
                <w:kern w:val="0"/>
                <w:szCs w:val="24"/>
              </w:rPr>
              <w:t>檢附文件：</w:t>
            </w:r>
          </w:p>
          <w:p w:rsidR="004C5563"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szCs w:val="24"/>
              </w:rPr>
              <w:t>報名表每對新人一式</w:t>
            </w:r>
            <w:r w:rsidR="00E95C02" w:rsidRPr="009D4AFD">
              <w:rPr>
                <w:rFonts w:ascii="標楷體" w:eastAsia="標楷體" w:hAnsi="標楷體" w:hint="eastAsia"/>
                <w:szCs w:val="24"/>
              </w:rPr>
              <w:t>1</w:t>
            </w:r>
            <w:r w:rsidRPr="009D4AFD">
              <w:rPr>
                <w:rFonts w:ascii="標楷體" w:eastAsia="標楷體" w:hAnsi="標楷體"/>
                <w:szCs w:val="24"/>
              </w:rPr>
              <w:t>份</w:t>
            </w:r>
            <w:r w:rsidR="00B21DB4" w:rsidRPr="009D4AFD">
              <w:rPr>
                <w:rFonts w:ascii="標楷體" w:eastAsia="標楷體" w:hAnsi="標楷體" w:hint="eastAsia"/>
                <w:szCs w:val="24"/>
              </w:rPr>
              <w:t>。</w:t>
            </w:r>
          </w:p>
          <w:p w:rsidR="004C5563"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szCs w:val="24"/>
              </w:rPr>
              <w:t>雙方國民身分證正反面影本。</w:t>
            </w:r>
          </w:p>
          <w:p w:rsidR="004C5563"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cs="Times New Roman" w:hint="eastAsia"/>
                <w:szCs w:val="24"/>
              </w:rPr>
              <w:t>雙方當事人如係未成年者，應檢附法定代理人同意書。</w:t>
            </w:r>
          </w:p>
          <w:p w:rsidR="004C5563"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cs="TT65o00" w:hint="eastAsia"/>
                <w:kern w:val="0"/>
                <w:szCs w:val="24"/>
              </w:rPr>
              <w:t>繳交保證金同意書及保證金新臺幣2,000</w:t>
            </w:r>
            <w:r w:rsidRPr="009D4AFD">
              <w:rPr>
                <w:rFonts w:ascii="標楷體" w:eastAsia="標楷體" w:hAnsi="標楷體" w:cs="TT65o00" w:hint="eastAsia"/>
                <w:kern w:val="0"/>
                <w:szCs w:val="24"/>
              </w:rPr>
              <w:lastRenderedPageBreak/>
              <w:t>元整，未於報名時繳交保證金者，視同放棄。</w:t>
            </w:r>
          </w:p>
          <w:p w:rsidR="004C5563"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cs="TT65o00" w:hint="eastAsia"/>
                <w:kern w:val="0"/>
                <w:szCs w:val="24"/>
              </w:rPr>
              <w:t>戶籍資料查核授權書。</w:t>
            </w:r>
          </w:p>
          <w:p w:rsidR="004C5563"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cs="TT65o00" w:hint="eastAsia"/>
                <w:kern w:val="0"/>
                <w:szCs w:val="24"/>
              </w:rPr>
              <w:t>愛情故事。</w:t>
            </w:r>
          </w:p>
          <w:p w:rsidR="004C5563"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cs="TT65o00" w:hint="eastAsia"/>
                <w:kern w:val="0"/>
                <w:szCs w:val="24"/>
              </w:rPr>
              <w:t>委託書(雙方當事人其中一方親自報名者免附)</w:t>
            </w:r>
            <w:r w:rsidR="00B21DB4" w:rsidRPr="009D4AFD">
              <w:rPr>
                <w:rFonts w:ascii="標楷體" w:eastAsia="標楷體" w:hAnsi="標楷體" w:cs="TT65o00" w:hint="eastAsia"/>
                <w:kern w:val="0"/>
                <w:szCs w:val="24"/>
              </w:rPr>
              <w:t>。</w:t>
            </w:r>
          </w:p>
          <w:p w:rsidR="00F15290" w:rsidRPr="009D4AFD"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9D4AFD">
              <w:rPr>
                <w:rFonts w:ascii="標楷體" w:eastAsia="標楷體" w:hAnsi="標楷體" w:cs="TT65o00" w:hint="eastAsia"/>
                <w:kern w:val="0"/>
                <w:szCs w:val="24"/>
              </w:rPr>
              <w:t>其他文件：</w:t>
            </w:r>
          </w:p>
          <w:p w:rsidR="004C5563" w:rsidRPr="009D4AFD" w:rsidRDefault="004C5563" w:rsidP="004C5563">
            <w:pPr>
              <w:kinsoku w:val="0"/>
              <w:overflowPunct w:val="0"/>
              <w:spacing w:line="300" w:lineRule="exact"/>
              <w:ind w:leftChars="307" w:left="1097" w:hangingChars="150" w:hanging="360"/>
              <w:rPr>
                <w:rFonts w:ascii="標楷體" w:eastAsia="標楷體" w:hAnsi="標楷體" w:cs="TT65o00"/>
                <w:kern w:val="0"/>
                <w:szCs w:val="24"/>
              </w:rPr>
            </w:pPr>
            <w:r w:rsidRPr="009D4AFD">
              <w:rPr>
                <w:rFonts w:ascii="標楷體" w:eastAsia="標楷體" w:hAnsi="標楷體" w:cs="TT65o00" w:hint="eastAsia"/>
                <w:kern w:val="0"/>
                <w:szCs w:val="24"/>
              </w:rPr>
              <w:t>(1)</w:t>
            </w:r>
            <w:r w:rsidR="00F15290" w:rsidRPr="009D4AFD">
              <w:rPr>
                <w:rFonts w:ascii="標楷體" w:eastAsia="標楷體" w:hAnsi="標楷體" w:cs="TT65o00" w:hint="eastAsia"/>
                <w:kern w:val="0"/>
                <w:szCs w:val="24"/>
              </w:rPr>
              <w:t>外籍人士請附單身證明(需翻譯成中文譯本並經外館處驗證)及護照影本。</w:t>
            </w:r>
          </w:p>
          <w:p w:rsidR="00F15290" w:rsidRPr="009D4AFD" w:rsidRDefault="004C5563" w:rsidP="004C5563">
            <w:pPr>
              <w:kinsoku w:val="0"/>
              <w:overflowPunct w:val="0"/>
              <w:spacing w:line="300" w:lineRule="exact"/>
              <w:ind w:leftChars="307" w:left="1097" w:hangingChars="150" w:hanging="360"/>
              <w:rPr>
                <w:rFonts w:ascii="標楷體" w:eastAsia="標楷體" w:hAnsi="標楷體" w:cs="TT65o00"/>
                <w:kern w:val="0"/>
                <w:szCs w:val="24"/>
              </w:rPr>
            </w:pPr>
            <w:r w:rsidRPr="009D4AFD">
              <w:rPr>
                <w:rFonts w:ascii="標楷體" w:eastAsia="標楷體" w:hAnsi="標楷體" w:cs="TT65o00" w:hint="eastAsia"/>
                <w:kern w:val="0"/>
                <w:szCs w:val="24"/>
              </w:rPr>
              <w:t>(2)</w:t>
            </w:r>
            <w:r w:rsidR="00F15290" w:rsidRPr="009D4AFD">
              <w:rPr>
                <w:rFonts w:ascii="標楷體" w:eastAsia="標楷體" w:hAnsi="標楷體" w:cs="TT65o00" w:hint="eastAsia"/>
                <w:kern w:val="0"/>
                <w:szCs w:val="24"/>
              </w:rPr>
              <w:t>以本市就業資格申請參加者，需檢附在職證明文件。</w:t>
            </w:r>
          </w:p>
          <w:p w:rsidR="004C5563" w:rsidRPr="009D4AFD" w:rsidRDefault="004C5563" w:rsidP="004C5563">
            <w:pPr>
              <w:kinsoku w:val="0"/>
              <w:overflowPunct w:val="0"/>
              <w:spacing w:line="300" w:lineRule="exact"/>
              <w:ind w:leftChars="248" w:left="830" w:hangingChars="98" w:hanging="235"/>
              <w:rPr>
                <w:rFonts w:ascii="標楷體" w:eastAsia="標楷體" w:hAnsi="標楷體" w:cs="Times New Roman"/>
                <w:szCs w:val="24"/>
              </w:rPr>
            </w:pPr>
            <w:r w:rsidRPr="009D4AFD">
              <w:rPr>
                <w:rFonts w:ascii="標楷體" w:eastAsia="標楷體" w:hAnsi="標楷體" w:cs="Times New Roman" w:hint="eastAsia"/>
                <w:szCs w:val="24"/>
              </w:rPr>
              <w:t>9.</w:t>
            </w:r>
            <w:r w:rsidR="00F15290" w:rsidRPr="009D4AFD">
              <w:rPr>
                <w:rFonts w:ascii="標楷體" w:eastAsia="標楷體" w:hAnsi="標楷體" w:cs="Times New Roman" w:hint="eastAsia"/>
                <w:szCs w:val="24"/>
              </w:rPr>
              <w:t>委託他人報名者，受委託人請攜帶委託書，委託人身分證正本供查驗，1對新人僅能委託1人，受託人以報名1對為限。</w:t>
            </w:r>
          </w:p>
          <w:p w:rsidR="00F15290" w:rsidRPr="009D4AFD" w:rsidRDefault="004C5563" w:rsidP="00CE2714">
            <w:pPr>
              <w:kinsoku w:val="0"/>
              <w:overflowPunct w:val="0"/>
              <w:spacing w:line="300" w:lineRule="exact"/>
              <w:ind w:leftChars="189" w:left="814" w:hangingChars="150" w:hanging="360"/>
              <w:rPr>
                <w:rFonts w:ascii="標楷體" w:eastAsia="標楷體" w:hAnsi="標楷體" w:cs="Times New Roman"/>
                <w:szCs w:val="24"/>
              </w:rPr>
            </w:pPr>
            <w:r w:rsidRPr="009D4AFD">
              <w:rPr>
                <w:rFonts w:ascii="標楷體" w:eastAsia="標楷體" w:hAnsi="標楷體" w:cs="Times New Roman" w:hint="eastAsia"/>
                <w:szCs w:val="24"/>
              </w:rPr>
              <w:t>10.</w:t>
            </w:r>
            <w:r w:rsidR="00F15290" w:rsidRPr="009D4AFD">
              <w:rPr>
                <w:rFonts w:ascii="標楷體" w:eastAsia="標楷體" w:hAnsi="標楷體" w:cs="Times New Roman" w:hint="eastAsia"/>
                <w:szCs w:val="24"/>
              </w:rPr>
              <w:t>報名新人請配合以下事項：</w:t>
            </w:r>
          </w:p>
          <w:p w:rsidR="00CE2714" w:rsidRPr="009D4AFD" w:rsidRDefault="00F15290" w:rsidP="00CD1F47">
            <w:pPr>
              <w:pStyle w:val="a9"/>
              <w:numPr>
                <w:ilvl w:val="0"/>
                <w:numId w:val="54"/>
              </w:numPr>
              <w:kinsoku w:val="0"/>
              <w:overflowPunct w:val="0"/>
              <w:spacing w:line="300" w:lineRule="exact"/>
              <w:ind w:leftChars="0" w:hanging="384"/>
              <w:rPr>
                <w:rFonts w:ascii="標楷體" w:eastAsia="標楷體" w:hAnsi="標楷體" w:cs="Times New Roman"/>
                <w:szCs w:val="24"/>
              </w:rPr>
            </w:pPr>
            <w:r w:rsidRPr="009D4AFD">
              <w:rPr>
                <w:rFonts w:ascii="標楷體" w:eastAsia="標楷體" w:hAnsi="標楷體" w:cs="Times New Roman" w:hint="eastAsia"/>
                <w:szCs w:val="24"/>
              </w:rPr>
              <w:t>8月31日報名應為未婚(尚未辦理結婚登記)，完成報名後需於10月27日前至戶政事務所完成結婚登記。</w:t>
            </w:r>
          </w:p>
          <w:p w:rsidR="004C5563" w:rsidRPr="009D4AFD" w:rsidRDefault="00F15290" w:rsidP="00CD1F47">
            <w:pPr>
              <w:pStyle w:val="a9"/>
              <w:numPr>
                <w:ilvl w:val="0"/>
                <w:numId w:val="54"/>
              </w:numPr>
              <w:kinsoku w:val="0"/>
              <w:overflowPunct w:val="0"/>
              <w:spacing w:line="300" w:lineRule="exact"/>
              <w:ind w:leftChars="0" w:hanging="384"/>
              <w:rPr>
                <w:rFonts w:ascii="標楷體" w:eastAsia="標楷體" w:hAnsi="標楷體" w:cs="Times New Roman"/>
                <w:szCs w:val="24"/>
              </w:rPr>
            </w:pPr>
            <w:r w:rsidRPr="009D4AFD">
              <w:rPr>
                <w:rFonts w:ascii="標楷體" w:eastAsia="標楷體" w:hAnsi="標楷體" w:cs="Times New Roman" w:hint="eastAsia"/>
                <w:szCs w:val="24"/>
              </w:rPr>
              <w:t>10月13日新人說明會及10月27日聯合婚禮活動</w:t>
            </w:r>
            <w:proofErr w:type="gramStart"/>
            <w:r w:rsidRPr="009D4AFD">
              <w:rPr>
                <w:rFonts w:ascii="標楷體" w:eastAsia="標楷體" w:hAnsi="標楷體" w:cs="Times New Roman" w:hint="eastAsia"/>
                <w:szCs w:val="24"/>
              </w:rPr>
              <w:t>雙方均需全程</w:t>
            </w:r>
            <w:proofErr w:type="gramEnd"/>
            <w:r w:rsidRPr="009D4AFD">
              <w:rPr>
                <w:rFonts w:ascii="標楷體" w:eastAsia="標楷體" w:hAnsi="標楷體" w:cs="Times New Roman" w:hint="eastAsia"/>
                <w:szCs w:val="24"/>
              </w:rPr>
              <w:t>參與。</w:t>
            </w:r>
          </w:p>
          <w:p w:rsidR="00F15290" w:rsidRPr="009D4AFD" w:rsidRDefault="004C5563" w:rsidP="00CE2714">
            <w:pPr>
              <w:kinsoku w:val="0"/>
              <w:overflowPunct w:val="0"/>
              <w:spacing w:line="300" w:lineRule="exact"/>
              <w:ind w:leftChars="10" w:left="504" w:hangingChars="200" w:hanging="480"/>
              <w:rPr>
                <w:rFonts w:ascii="標楷體" w:eastAsia="標楷體" w:hAnsi="標楷體" w:cs="Times New Roman"/>
                <w:szCs w:val="24"/>
              </w:rPr>
            </w:pPr>
            <w:r w:rsidRPr="009D4AFD">
              <w:rPr>
                <w:rFonts w:ascii="標楷體" w:eastAsia="標楷體" w:hAnsi="標楷體" w:cs="Times New Roman" w:hint="eastAsia"/>
                <w:szCs w:val="24"/>
              </w:rPr>
              <w:t>三、</w:t>
            </w:r>
            <w:r w:rsidR="00F15290" w:rsidRPr="009D4AFD">
              <w:rPr>
                <w:rFonts w:ascii="標楷體" w:eastAsia="標楷體" w:hAnsi="標楷體" w:cs="Times New Roman" w:hint="eastAsia"/>
                <w:szCs w:val="24"/>
              </w:rPr>
              <w:t>辦理依據：2019新北市聯合婚禮新人報名辦法</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F15290" w:rsidRPr="009D4AFD" w:rsidRDefault="00F15290" w:rsidP="00F15290">
            <w:p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參與108年10月27日新北市聯合婚禮活動，</w:t>
            </w:r>
            <w:r w:rsidRPr="009D4AFD">
              <w:rPr>
                <w:rFonts w:ascii="標楷體" w:eastAsia="標楷體" w:hAnsi="標楷體" w:cs="TT65o00" w:hint="eastAsia"/>
                <w:kern w:val="0"/>
                <w:szCs w:val="24"/>
              </w:rPr>
              <w:t>詳細</w:t>
            </w:r>
            <w:r w:rsidRPr="009D4AFD">
              <w:rPr>
                <w:rFonts w:ascii="標楷體" w:eastAsia="標楷體" w:hAnsi="標楷體" w:cs="Times New Roman" w:hint="eastAsia"/>
                <w:szCs w:val="24"/>
              </w:rPr>
              <w:t>活動內容目前尚在規劃中。</w:t>
            </w:r>
          </w:p>
        </w:tc>
        <w:tc>
          <w:tcPr>
            <w:tcW w:w="1561" w:type="dxa"/>
            <w:tcBorders>
              <w:top w:val="single" w:sz="4" w:space="0" w:color="000000"/>
              <w:left w:val="single" w:sz="4" w:space="0" w:color="000000"/>
              <w:right w:val="single" w:sz="4" w:space="0" w:color="000000"/>
            </w:tcBorders>
            <w:shd w:val="clear" w:color="auto" w:fill="auto"/>
          </w:tcPr>
          <w:p w:rsidR="00F15290" w:rsidRPr="009D4AFD" w:rsidRDefault="00F15290" w:rsidP="00F15290">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民政局</w:t>
            </w:r>
          </w:p>
          <w:p w:rsidR="00F15290" w:rsidRPr="009D4AFD" w:rsidRDefault="00F15290" w:rsidP="00F15290">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戶政科</w:t>
            </w:r>
          </w:p>
          <w:p w:rsidR="00F15290" w:rsidRPr="009D4AFD" w:rsidRDefault="00F15290" w:rsidP="00F15290">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02-29603456轉8003</w:t>
            </w:r>
          </w:p>
        </w:tc>
      </w:tr>
      <w:tr w:rsidR="00F15290" w:rsidRPr="009D4AFD" w:rsidTr="003B6592">
        <w:trPr>
          <w:trHeight w:val="422"/>
        </w:trPr>
        <w:tc>
          <w:tcPr>
            <w:tcW w:w="426" w:type="dxa"/>
            <w:vMerge/>
            <w:tcBorders>
              <w:left w:val="single" w:sz="4" w:space="0" w:color="000000"/>
              <w:right w:val="single" w:sz="4" w:space="0" w:color="000000"/>
            </w:tcBorders>
            <w:shd w:val="clear" w:color="auto" w:fill="auto"/>
          </w:tcPr>
          <w:p w:rsidR="00F15290" w:rsidRPr="009D4AFD" w:rsidRDefault="00F15290" w:rsidP="00F15290">
            <w:pPr>
              <w:jc w:val="both"/>
              <w:rPr>
                <w:rFonts w:ascii="標楷體" w:eastAsia="標楷體" w:hAnsi="標楷體" w:cs="Times New Roman"/>
                <w:b/>
                <w:szCs w:val="24"/>
              </w:rPr>
            </w:pPr>
          </w:p>
        </w:tc>
        <w:tc>
          <w:tcPr>
            <w:tcW w:w="1276" w:type="dxa"/>
            <w:vMerge/>
            <w:tcBorders>
              <w:left w:val="single" w:sz="4" w:space="0" w:color="000000"/>
              <w:bottom w:val="single" w:sz="4" w:space="0" w:color="000000"/>
              <w:right w:val="single" w:sz="4" w:space="0" w:color="000000"/>
            </w:tcBorders>
            <w:shd w:val="clear" w:color="auto" w:fill="auto"/>
          </w:tcPr>
          <w:p w:rsidR="00F15290" w:rsidRPr="009D4AFD" w:rsidRDefault="00F15290" w:rsidP="00F15290">
            <w:pPr>
              <w:spacing w:line="300" w:lineRule="exact"/>
              <w:rPr>
                <w:rFonts w:ascii="標楷體" w:eastAsia="標楷體" w:hAnsi="標楷體" w:cs="Times New Roman"/>
                <w:szCs w:val="24"/>
              </w:rPr>
            </w:pPr>
          </w:p>
        </w:tc>
        <w:tc>
          <w:tcPr>
            <w:tcW w:w="8221" w:type="dxa"/>
            <w:gridSpan w:val="3"/>
            <w:tcBorders>
              <w:top w:val="single" w:sz="4" w:space="0" w:color="000000"/>
              <w:left w:val="single" w:sz="4" w:space="0" w:color="000000"/>
              <w:bottom w:val="single" w:sz="4" w:space="0" w:color="000000"/>
            </w:tcBorders>
            <w:shd w:val="clear" w:color="auto" w:fill="E7E6E6"/>
          </w:tcPr>
          <w:p w:rsidR="00F15290" w:rsidRPr="009D4AFD" w:rsidRDefault="00CE2714" w:rsidP="00F15290">
            <w:pPr>
              <w:rPr>
                <w:rFonts w:ascii="標楷體" w:eastAsia="標楷體" w:hAnsi="標楷體" w:cs="Times New Roman"/>
                <w:szCs w:val="24"/>
              </w:rPr>
            </w:pPr>
            <w:r w:rsidRPr="009D4AFD">
              <w:rPr>
                <w:rFonts w:ascii="標楷體" w:eastAsia="標楷體" w:hAnsi="標楷體" w:cs="Times New Roman" w:hint="eastAsia"/>
                <w:szCs w:val="24"/>
              </w:rPr>
              <w:t>網址：</w:t>
            </w:r>
            <w:hyperlink r:id="rId8" w:history="1">
              <w:r w:rsidRPr="009D4AFD">
                <w:rPr>
                  <w:rStyle w:val="aa"/>
                  <w:rFonts w:ascii="標楷體" w:eastAsia="標楷體" w:hAnsi="標楷體"/>
                  <w:color w:val="auto"/>
                  <w:szCs w:val="24"/>
                  <w:u w:val="none"/>
                </w:rPr>
                <w:t>https://www.ca.ntpc.gov.tw/home.jsp?id=5be23f227eb34734&amp;act=43c8cd4505626cc5&amp;dataserno=c90b368b5604bbb4811d3d821860b2f2&amp;mserno=201801170002</w:t>
              </w:r>
            </w:hyperlink>
          </w:p>
        </w:tc>
      </w:tr>
      <w:tr w:rsidR="00730626" w:rsidRPr="009D4AFD" w:rsidTr="003B6592">
        <w:trPr>
          <w:trHeight w:val="3119"/>
        </w:trPr>
        <w:tc>
          <w:tcPr>
            <w:tcW w:w="426" w:type="dxa"/>
            <w:vMerge/>
            <w:tcBorders>
              <w:left w:val="single" w:sz="4" w:space="0" w:color="000000"/>
              <w:right w:val="single" w:sz="4" w:space="0" w:color="000000"/>
            </w:tcBorders>
            <w:shd w:val="clear" w:color="auto" w:fill="auto"/>
          </w:tcPr>
          <w:p w:rsidR="00730626" w:rsidRPr="009D4AFD" w:rsidRDefault="00730626" w:rsidP="00730626">
            <w:pPr>
              <w:jc w:val="both"/>
              <w:rPr>
                <w:rFonts w:ascii="標楷體" w:eastAsia="標楷體" w:hAnsi="標楷體" w:cs="Times New Roman"/>
                <w:b/>
                <w:szCs w:val="24"/>
              </w:rPr>
            </w:pPr>
          </w:p>
        </w:tc>
        <w:tc>
          <w:tcPr>
            <w:tcW w:w="1276" w:type="dxa"/>
            <w:tcBorders>
              <w:top w:val="single" w:sz="4" w:space="0" w:color="000000"/>
              <w:left w:val="single" w:sz="4" w:space="0" w:color="000000"/>
              <w:right w:val="single" w:sz="4" w:space="0" w:color="000000"/>
            </w:tcBorders>
            <w:shd w:val="clear" w:color="auto" w:fill="auto"/>
          </w:tcPr>
          <w:p w:rsidR="00730626" w:rsidRPr="009D4AFD" w:rsidRDefault="00730626" w:rsidP="00174F83">
            <w:pPr>
              <w:spacing w:line="300" w:lineRule="exact"/>
              <w:ind w:rightChars="-42" w:right="-101"/>
              <w:rPr>
                <w:rFonts w:ascii="標楷體" w:eastAsia="標楷體" w:hAnsi="標楷體" w:cs="Times New Roman"/>
                <w:szCs w:val="24"/>
              </w:rPr>
            </w:pPr>
            <w:r w:rsidRPr="009D4AFD">
              <w:rPr>
                <w:rFonts w:ascii="標楷體" w:eastAsia="標楷體" w:hAnsi="標楷體" w:cs="Times New Roman" w:hint="eastAsia"/>
                <w:szCs w:val="24"/>
              </w:rPr>
              <w:t>公教人員(含聘僱人員)補助權益</w:t>
            </w:r>
          </w:p>
          <w:p w:rsidR="00730626" w:rsidRPr="009D4AFD" w:rsidRDefault="00730626" w:rsidP="00174F83">
            <w:pPr>
              <w:spacing w:line="300" w:lineRule="exact"/>
              <w:ind w:rightChars="-42" w:right="-101"/>
              <w:rPr>
                <w:rFonts w:ascii="標楷體" w:eastAsia="標楷體" w:hAnsi="標楷體" w:cs="Times New Roman"/>
                <w:szCs w:val="24"/>
              </w:rPr>
            </w:pPr>
            <w:r w:rsidRPr="009D4AFD">
              <w:rPr>
                <w:rFonts w:ascii="標楷體" w:eastAsia="標楷體" w:hAnsi="標楷體" w:cs="Times New Roman" w:hint="eastAsia"/>
                <w:szCs w:val="24"/>
              </w:rPr>
              <w:t>(銓敘部、教育部、行政院人事行政總處)</w:t>
            </w:r>
          </w:p>
          <w:p w:rsidR="00730626" w:rsidRPr="009D4AFD" w:rsidRDefault="00730626" w:rsidP="00174F83">
            <w:pPr>
              <w:spacing w:line="300" w:lineRule="exact"/>
              <w:ind w:rightChars="-42" w:right="-101"/>
              <w:rPr>
                <w:rFonts w:ascii="標楷體" w:eastAsia="標楷體" w:hAnsi="標楷體" w:cs="Times New Roman"/>
                <w:szCs w:val="24"/>
              </w:rPr>
            </w:pPr>
            <w:r w:rsidRPr="009D4AFD">
              <w:rPr>
                <w:rFonts w:ascii="標楷體" w:eastAsia="標楷體" w:hAnsi="標楷體" w:cs="Times New Roman" w:hint="eastAsia"/>
                <w:szCs w:val="24"/>
              </w:rPr>
              <w:t>包括婚假14天、配偶陪產假及育嬰假等。</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30626" w:rsidRPr="009D4AFD"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婚假：</w:t>
            </w:r>
            <w:r w:rsidRPr="009D4AFD">
              <w:rPr>
                <w:rFonts w:ascii="標楷體" w:eastAsia="標楷體" w:hAnsi="標楷體" w:cs="Times New Roman"/>
                <w:szCs w:val="24"/>
              </w:rPr>
              <w:t xml:space="preserve"> </w:t>
            </w:r>
          </w:p>
          <w:p w:rsidR="00CE2714" w:rsidRPr="009D4AFD" w:rsidRDefault="00730626" w:rsidP="00CE2714">
            <w:pPr>
              <w:pStyle w:val="a9"/>
              <w:numPr>
                <w:ilvl w:val="1"/>
                <w:numId w:val="26"/>
              </w:numPr>
              <w:kinsoku w:val="0"/>
              <w:overflowPunct w:val="0"/>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申請對象：本府所屬各機關學校公務人員及聘僱人員。</w:t>
            </w:r>
          </w:p>
          <w:p w:rsidR="00CE2714" w:rsidRPr="009D4AFD" w:rsidRDefault="00730626" w:rsidP="00CE2714">
            <w:pPr>
              <w:pStyle w:val="a9"/>
              <w:numPr>
                <w:ilvl w:val="1"/>
                <w:numId w:val="26"/>
              </w:numPr>
              <w:kinsoku w:val="0"/>
              <w:overflowPunct w:val="0"/>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申請條件：已向戶政機關為結婚登記者。</w:t>
            </w:r>
          </w:p>
          <w:p w:rsidR="00730626" w:rsidRPr="009D4AFD" w:rsidRDefault="00730626" w:rsidP="00CE2714">
            <w:pPr>
              <w:pStyle w:val="a9"/>
              <w:numPr>
                <w:ilvl w:val="1"/>
                <w:numId w:val="26"/>
              </w:numPr>
              <w:kinsoku w:val="0"/>
              <w:overflowPunct w:val="0"/>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w:t>
            </w:r>
            <w:r w:rsidR="007B30DD" w:rsidRPr="009D4AFD">
              <w:rPr>
                <w:rFonts w:ascii="標楷體" w:eastAsia="標楷體" w:hAnsi="標楷體" w:cs="Times New Roman" w:hint="eastAsia"/>
                <w:szCs w:val="24"/>
              </w:rPr>
              <w:t>公務人員請假規則及行政院與所屬中央及地方各機關聘僱人員給假辦法</w:t>
            </w:r>
            <w:r w:rsidR="00174F83" w:rsidRPr="009D4AFD">
              <w:rPr>
                <w:rFonts w:ascii="標楷體" w:eastAsia="標楷體" w:hAnsi="標楷體" w:cs="Times New Roman" w:hint="eastAsia"/>
                <w:szCs w:val="24"/>
              </w:rPr>
              <w:t>。</w:t>
            </w:r>
          </w:p>
          <w:p w:rsidR="00730626" w:rsidRPr="009D4AFD"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陪產假：</w:t>
            </w:r>
            <w:r w:rsidRPr="009D4AFD">
              <w:rPr>
                <w:rFonts w:ascii="標楷體" w:eastAsia="標楷體" w:hAnsi="標楷體" w:cs="Times New Roman"/>
                <w:szCs w:val="24"/>
              </w:rPr>
              <w:t xml:space="preserve"> </w:t>
            </w:r>
          </w:p>
          <w:p w:rsidR="007B30DD"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申請對象：本府所屬各機關學校公務人員及聘僱人員。</w:t>
            </w:r>
          </w:p>
          <w:p w:rsidR="007B30DD"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申請條件：配偶分娩或懷孕滿20</w:t>
            </w:r>
            <w:proofErr w:type="gramStart"/>
            <w:r w:rsidRPr="009D4AFD">
              <w:rPr>
                <w:rFonts w:ascii="標楷體" w:eastAsia="標楷體" w:hAnsi="標楷體" w:cs="Times New Roman" w:hint="eastAsia"/>
                <w:szCs w:val="24"/>
              </w:rPr>
              <w:t>週</w:t>
            </w:r>
            <w:proofErr w:type="gramEnd"/>
            <w:r w:rsidRPr="009D4AFD">
              <w:rPr>
                <w:rFonts w:ascii="標楷體" w:eastAsia="標楷體" w:hAnsi="標楷體" w:cs="Times New Roman" w:hint="eastAsia"/>
                <w:szCs w:val="24"/>
              </w:rPr>
              <w:t>以上流產者。</w:t>
            </w:r>
          </w:p>
          <w:p w:rsidR="00730626"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辦理依據：公務人員請假規則、行政院與所屬中央及地方各機關聘僱人員給假辦法及性別工作平等法。</w:t>
            </w:r>
          </w:p>
          <w:p w:rsidR="00730626" w:rsidRPr="009D4AFD"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喪假(公務人員)：</w:t>
            </w:r>
            <w:r w:rsidRPr="009D4AFD">
              <w:rPr>
                <w:rFonts w:ascii="標楷體" w:eastAsia="標楷體" w:hAnsi="標楷體" w:cs="Times New Roman"/>
                <w:szCs w:val="24"/>
              </w:rPr>
              <w:t xml:space="preserve"> </w:t>
            </w:r>
          </w:p>
          <w:p w:rsidR="007B30DD"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申請對象：本府所屬各機關學校公務人員。</w:t>
            </w:r>
          </w:p>
          <w:p w:rsidR="007B30DD"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申請條件：配偶、配偶之父母、子女、祖父母、繼父母死亡者。</w:t>
            </w:r>
          </w:p>
          <w:p w:rsidR="00730626"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辦理依據：公務人員請假規則。</w:t>
            </w:r>
          </w:p>
          <w:p w:rsidR="007B30DD" w:rsidRPr="009D4AFD" w:rsidRDefault="007B30DD" w:rsidP="007B30DD">
            <w:pPr>
              <w:pStyle w:val="a9"/>
              <w:spacing w:line="360" w:lineRule="exact"/>
              <w:ind w:leftChars="0" w:left="817"/>
              <w:jc w:val="both"/>
              <w:rPr>
                <w:rFonts w:ascii="標楷體" w:eastAsia="標楷體" w:hAnsi="標楷體" w:cs="Times New Roman"/>
                <w:szCs w:val="24"/>
              </w:rPr>
            </w:pPr>
          </w:p>
          <w:p w:rsidR="00730626" w:rsidRPr="009D4AFD"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喪假(聘僱人員)：</w:t>
            </w:r>
            <w:r w:rsidRPr="009D4AFD">
              <w:rPr>
                <w:rFonts w:ascii="標楷體" w:eastAsia="標楷體" w:hAnsi="標楷體" w:cs="Times New Roman"/>
                <w:szCs w:val="24"/>
              </w:rPr>
              <w:t xml:space="preserve"> </w:t>
            </w:r>
          </w:p>
          <w:p w:rsidR="007B30DD"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申請對象：本府所屬各機關學校聘僱人</w:t>
            </w:r>
            <w:r w:rsidRPr="009D4AFD">
              <w:rPr>
                <w:rFonts w:ascii="標楷體" w:eastAsia="標楷體" w:hAnsi="標楷體" w:cs="Times New Roman" w:hint="eastAsia"/>
                <w:szCs w:val="24"/>
              </w:rPr>
              <w:lastRenderedPageBreak/>
              <w:t>員。</w:t>
            </w:r>
          </w:p>
          <w:p w:rsidR="007B30DD"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申請條件：配偶、配偶之父母、子女、祖父母、繼父母死亡者。</w:t>
            </w:r>
          </w:p>
          <w:p w:rsidR="00730626" w:rsidRPr="009D4AFD" w:rsidRDefault="00730626" w:rsidP="00730626">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辦理依據：行政院與所屬中央及地方各機關聘僱人員給假辦法。</w:t>
            </w:r>
          </w:p>
          <w:p w:rsidR="00730626" w:rsidRPr="009D4AFD"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育嬰留職停薪</w:t>
            </w:r>
          </w:p>
          <w:p w:rsidR="007B30DD"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申請對象：本府所屬各機關學校公務人員及約聘僱人員。</w:t>
            </w:r>
          </w:p>
          <w:p w:rsidR="00730626" w:rsidRPr="009D4AFD"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730626" w:rsidRPr="009D4AFD" w:rsidRDefault="00730626" w:rsidP="00730626">
            <w:pPr>
              <w:pStyle w:val="a9"/>
              <w:numPr>
                <w:ilvl w:val="0"/>
                <w:numId w:val="27"/>
              </w:numPr>
              <w:spacing w:line="360" w:lineRule="exact"/>
              <w:ind w:leftChars="415" w:left="997" w:hanging="1"/>
              <w:jc w:val="both"/>
              <w:rPr>
                <w:rFonts w:ascii="標楷體" w:eastAsia="標楷體" w:hAnsi="標楷體" w:cs="Times New Roman"/>
                <w:szCs w:val="24"/>
              </w:rPr>
            </w:pPr>
            <w:r w:rsidRPr="009D4AFD">
              <w:rPr>
                <w:rFonts w:ascii="標楷體" w:eastAsia="標楷體" w:hAnsi="標楷體" w:cs="Times New Roman" w:hint="eastAsia"/>
                <w:szCs w:val="24"/>
              </w:rPr>
              <w:t>任職滿6個月。</w:t>
            </w:r>
          </w:p>
          <w:p w:rsidR="007B30DD" w:rsidRPr="009D4AFD" w:rsidRDefault="00730626" w:rsidP="007B30DD">
            <w:pPr>
              <w:pStyle w:val="a9"/>
              <w:numPr>
                <w:ilvl w:val="0"/>
                <w:numId w:val="27"/>
              </w:numPr>
              <w:spacing w:line="360" w:lineRule="exact"/>
              <w:ind w:leftChars="415" w:left="997" w:hanging="1"/>
              <w:jc w:val="both"/>
              <w:rPr>
                <w:rFonts w:ascii="標楷體" w:eastAsia="標楷體" w:hAnsi="標楷體" w:cs="Times New Roman"/>
                <w:szCs w:val="24"/>
              </w:rPr>
            </w:pPr>
            <w:r w:rsidRPr="009D4AFD">
              <w:rPr>
                <w:rFonts w:ascii="標楷體" w:eastAsia="標楷體" w:hAnsi="標楷體" w:cs="Times New Roman" w:hint="eastAsia"/>
                <w:szCs w:val="24"/>
              </w:rPr>
              <w:t>養育3足歲以下子女者或與3足歲以下收養兒童先行共同生活者。</w:t>
            </w:r>
          </w:p>
          <w:p w:rsidR="00730626" w:rsidRPr="009D4AFD" w:rsidRDefault="00730626" w:rsidP="007B30DD">
            <w:pPr>
              <w:pStyle w:val="a9"/>
              <w:numPr>
                <w:ilvl w:val="0"/>
                <w:numId w:val="27"/>
              </w:numPr>
              <w:spacing w:line="360" w:lineRule="exact"/>
              <w:ind w:leftChars="415" w:left="997" w:hanging="1"/>
              <w:jc w:val="both"/>
              <w:rPr>
                <w:rFonts w:ascii="標楷體" w:eastAsia="標楷體" w:hAnsi="標楷體" w:cs="Times New Roman"/>
                <w:szCs w:val="24"/>
              </w:rPr>
            </w:pPr>
            <w:r w:rsidRPr="009D4AFD">
              <w:rPr>
                <w:rFonts w:ascii="標楷體" w:eastAsia="標楷體" w:hAnsi="標楷體" w:cs="Times New Roman" w:hint="eastAsia"/>
                <w:szCs w:val="24"/>
              </w:rPr>
              <w:t>辦理依據：性別工作平等法、公務人員留職停薪辦法。</w:t>
            </w:r>
          </w:p>
          <w:p w:rsidR="00730626" w:rsidRPr="009D4AFD" w:rsidRDefault="00730626" w:rsidP="00730626">
            <w:pPr>
              <w:pStyle w:val="a9"/>
              <w:spacing w:line="360" w:lineRule="exact"/>
              <w:ind w:leftChars="0" w:left="960"/>
              <w:jc w:val="both"/>
              <w:rPr>
                <w:rFonts w:ascii="標楷體" w:eastAsia="標楷體" w:hAnsi="標楷體" w:cs="Times New Roman"/>
                <w:szCs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730626" w:rsidRPr="009D4AFD" w:rsidRDefault="00730626" w:rsidP="00730626">
            <w:pPr>
              <w:pStyle w:val="a9"/>
              <w:numPr>
                <w:ilvl w:val="0"/>
                <w:numId w:val="29"/>
              </w:numPr>
              <w:autoSpaceDE w:val="0"/>
              <w:autoSpaceDN w:val="0"/>
              <w:adjustRightInd w:val="0"/>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婚假：</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r w:rsidRPr="009D4AFD">
              <w:rPr>
                <w:rFonts w:ascii="標楷體" w:eastAsia="標楷體" w:hAnsi="標楷體" w:cs="Times New Roman" w:hint="eastAsia"/>
                <w:szCs w:val="24"/>
              </w:rPr>
              <w:t>14日，應自結婚之日前10日起</w:t>
            </w:r>
            <w:proofErr w:type="gramStart"/>
            <w:r w:rsidRPr="009D4AFD">
              <w:rPr>
                <w:rFonts w:ascii="標楷體" w:eastAsia="標楷體" w:hAnsi="標楷體" w:cs="Times New Roman" w:hint="eastAsia"/>
                <w:szCs w:val="24"/>
              </w:rPr>
              <w:t>3個月內請畢</w:t>
            </w:r>
            <w:proofErr w:type="gramEnd"/>
            <w:r w:rsidRPr="009D4AFD">
              <w:rPr>
                <w:rFonts w:ascii="標楷體" w:eastAsia="標楷體" w:hAnsi="標楷體" w:cs="Times New Roman" w:hint="eastAsia"/>
                <w:szCs w:val="24"/>
              </w:rPr>
              <w:t>。但因特殊事由經機關長官核准者，得於1</w:t>
            </w:r>
            <w:proofErr w:type="gramStart"/>
            <w:r w:rsidRPr="009D4AFD">
              <w:rPr>
                <w:rFonts w:ascii="標楷體" w:eastAsia="標楷體" w:hAnsi="標楷體" w:cs="Times New Roman" w:hint="eastAsia"/>
                <w:szCs w:val="24"/>
              </w:rPr>
              <w:t>年內請畢</w:t>
            </w:r>
            <w:proofErr w:type="gramEnd"/>
            <w:r w:rsidRPr="009D4AFD">
              <w:rPr>
                <w:rFonts w:ascii="標楷體" w:eastAsia="標楷體" w:hAnsi="標楷體" w:cs="Times New Roman" w:hint="eastAsia"/>
                <w:szCs w:val="24"/>
              </w:rPr>
              <w:t xml:space="preserve"> (結婚之日，係指向戶政機關為結婚登記之日)。</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3860F9" w:rsidRPr="009D4AFD" w:rsidRDefault="003860F9"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174F83" w:rsidRPr="009D4AFD" w:rsidRDefault="00174F83" w:rsidP="00730626">
            <w:pPr>
              <w:autoSpaceDE w:val="0"/>
              <w:autoSpaceDN w:val="0"/>
              <w:adjustRightInd w:val="0"/>
              <w:spacing w:line="360" w:lineRule="exact"/>
              <w:jc w:val="both"/>
              <w:rPr>
                <w:rFonts w:ascii="標楷體" w:eastAsia="標楷體" w:hAnsi="標楷體" w:cs="Times New Roman"/>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二、陪產假：</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r w:rsidRPr="009D4AFD">
              <w:rPr>
                <w:rFonts w:ascii="標楷體" w:eastAsia="標楷體" w:hAnsi="標楷體" w:cs="Times New Roman" w:hint="eastAsia"/>
                <w:szCs w:val="24"/>
              </w:rPr>
              <w:t>5日，得分次申請。但應於配偶分娩日或流產日前後合計15日（含例假日）</w:t>
            </w:r>
            <w:proofErr w:type="gramStart"/>
            <w:r w:rsidRPr="009D4AFD">
              <w:rPr>
                <w:rFonts w:ascii="標楷體" w:eastAsia="標楷體" w:hAnsi="標楷體" w:cs="Times New Roman" w:hint="eastAsia"/>
                <w:szCs w:val="24"/>
              </w:rPr>
              <w:t>內請畢</w:t>
            </w:r>
            <w:proofErr w:type="gramEnd"/>
            <w:r w:rsidRPr="009D4AFD">
              <w:rPr>
                <w:rFonts w:ascii="標楷體" w:eastAsia="標楷體" w:hAnsi="標楷體" w:cs="Times New Roman" w:hint="eastAsia"/>
                <w:szCs w:val="24"/>
              </w:rPr>
              <w:t xml:space="preserve"> (分娩日或流產日，係依合法醫療機構或醫師證明書所載日期為</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 。</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三、喪假(公務人員)：</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r w:rsidRPr="009D4AFD">
              <w:rPr>
                <w:rFonts w:ascii="標楷體" w:eastAsia="標楷體" w:hAnsi="標楷體" w:cs="Times New Roman" w:hint="eastAsia"/>
                <w:szCs w:val="24"/>
              </w:rPr>
              <w:t>配偶死亡者，給喪假15日；配偶之父母、子女死亡者，給喪假10日；配偶之祖父母、配偶之繼父母者，給喪假5日。</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r w:rsidRPr="009D4AFD">
              <w:rPr>
                <w:rFonts w:ascii="標楷體" w:eastAsia="標楷體" w:hAnsi="標楷體" w:cs="Times New Roman" w:hint="eastAsia"/>
                <w:szCs w:val="24"/>
              </w:rPr>
              <w:t>四、喪假(聘僱人員)：</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r w:rsidRPr="009D4AFD">
              <w:rPr>
                <w:rFonts w:ascii="標楷體" w:eastAsia="標楷體" w:hAnsi="標楷體" w:cs="Times New Roman" w:hint="eastAsia"/>
                <w:szCs w:val="24"/>
              </w:rPr>
              <w:t>配偶死亡者，給喪假10日；配偶之父母、子女死亡者，給喪假7</w:t>
            </w:r>
            <w:r w:rsidRPr="009D4AFD">
              <w:rPr>
                <w:rFonts w:ascii="標楷體" w:eastAsia="標楷體" w:hAnsi="標楷體" w:cs="Times New Roman" w:hint="eastAsia"/>
                <w:szCs w:val="24"/>
              </w:rPr>
              <w:lastRenderedPageBreak/>
              <w:t>日；配偶之祖父母、配偶之繼父母死亡者，給喪假3日。</w:t>
            </w: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p>
          <w:p w:rsidR="007B30DD" w:rsidRPr="009D4AFD" w:rsidRDefault="007B30DD" w:rsidP="00730626">
            <w:pPr>
              <w:autoSpaceDE w:val="0"/>
              <w:autoSpaceDN w:val="0"/>
              <w:adjustRightInd w:val="0"/>
              <w:spacing w:line="360" w:lineRule="exact"/>
              <w:jc w:val="both"/>
              <w:rPr>
                <w:rFonts w:ascii="標楷體" w:eastAsia="標楷體" w:hAnsi="標楷體" w:cs="Times New Roman"/>
                <w:szCs w:val="24"/>
              </w:rPr>
            </w:pPr>
          </w:p>
          <w:p w:rsidR="00730626" w:rsidRPr="009D4AFD" w:rsidRDefault="00730626" w:rsidP="00730626">
            <w:pPr>
              <w:autoSpaceDE w:val="0"/>
              <w:autoSpaceDN w:val="0"/>
              <w:adjustRightInd w:val="0"/>
              <w:spacing w:line="360" w:lineRule="exact"/>
              <w:jc w:val="both"/>
              <w:rPr>
                <w:rFonts w:ascii="標楷體" w:eastAsia="標楷體" w:hAnsi="標楷體" w:cs="Times New Roman"/>
                <w:b/>
                <w:szCs w:val="24"/>
              </w:rPr>
            </w:pPr>
            <w:r w:rsidRPr="009D4AFD">
              <w:rPr>
                <w:rFonts w:ascii="標楷體" w:eastAsia="標楷體" w:hAnsi="標楷體" w:cs="Times New Roman" w:hint="eastAsia"/>
                <w:szCs w:val="24"/>
              </w:rPr>
              <w:t>五、育嬰留職停薪</w:t>
            </w:r>
          </w:p>
          <w:p w:rsidR="00730626" w:rsidRPr="009D4AFD" w:rsidRDefault="00730626" w:rsidP="00730626">
            <w:pPr>
              <w:pStyle w:val="a9"/>
              <w:numPr>
                <w:ilvl w:val="0"/>
                <w:numId w:val="28"/>
              </w:numPr>
              <w:autoSpaceDE w:val="0"/>
              <w:autoSpaceDN w:val="0"/>
              <w:adjustRightInd w:val="0"/>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為養育3足歲以下子女或家事事件法、兒童及少年福利與權益保障法相關規定與收養兒童先行共同生活，得向服務機關申請育嬰留職停薪，其期間最長至子女、收養兒童滿3足歲止。</w:t>
            </w:r>
          </w:p>
          <w:p w:rsidR="00730626" w:rsidRPr="009D4AFD" w:rsidRDefault="00730626" w:rsidP="00730626">
            <w:pPr>
              <w:pStyle w:val="a9"/>
              <w:numPr>
                <w:ilvl w:val="0"/>
                <w:numId w:val="28"/>
              </w:numPr>
              <w:autoSpaceDE w:val="0"/>
              <w:autoSpaceDN w:val="0"/>
              <w:adjustRightInd w:val="0"/>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約聘僱人員申請育嬰留職停薪，其期間應以不超過聘(</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imes New Roman" w:hint="eastAsia"/>
                <w:szCs w:val="24"/>
              </w:rPr>
              <w:t>)用期間為度。</w:t>
            </w:r>
          </w:p>
        </w:tc>
        <w:tc>
          <w:tcPr>
            <w:tcW w:w="1561" w:type="dxa"/>
            <w:tcBorders>
              <w:top w:val="single" w:sz="4" w:space="0" w:color="000000"/>
              <w:left w:val="single" w:sz="4" w:space="0" w:color="000000"/>
              <w:right w:val="single" w:sz="4" w:space="0" w:color="000000"/>
            </w:tcBorders>
            <w:shd w:val="clear" w:color="auto" w:fill="auto"/>
          </w:tcPr>
          <w:p w:rsidR="00730626" w:rsidRPr="009D4AFD" w:rsidRDefault="00730626" w:rsidP="00730626">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lastRenderedPageBreak/>
              <w:t>人事處考訓科</w:t>
            </w:r>
          </w:p>
          <w:p w:rsidR="00730626" w:rsidRPr="009D4AFD" w:rsidRDefault="00730626" w:rsidP="00174F83">
            <w:pPr>
              <w:spacing w:line="360" w:lineRule="exact"/>
              <w:ind w:leftChars="-44" w:left="-106" w:rightChars="-33" w:right="-79"/>
              <w:jc w:val="both"/>
              <w:rPr>
                <w:rFonts w:ascii="標楷體" w:eastAsia="標楷體" w:hAnsi="標楷體" w:cs="Times New Roman"/>
                <w:szCs w:val="24"/>
              </w:rPr>
            </w:pPr>
            <w:r w:rsidRPr="009D4AFD">
              <w:rPr>
                <w:rFonts w:ascii="標楷體" w:eastAsia="標楷體" w:hAnsi="標楷體" w:cs="Times New Roman" w:hint="eastAsia"/>
                <w:szCs w:val="24"/>
              </w:rPr>
              <w:t>02-29603456轉4357</w:t>
            </w:r>
            <w:r w:rsidR="00174F83" w:rsidRPr="009D4AFD">
              <w:rPr>
                <w:rFonts w:ascii="標楷體" w:eastAsia="標楷體" w:hAnsi="標楷體" w:cs="Times New Roman" w:hint="eastAsia"/>
                <w:szCs w:val="24"/>
              </w:rPr>
              <w:t>、</w:t>
            </w:r>
            <w:r w:rsidRPr="009D4AFD">
              <w:rPr>
                <w:rFonts w:ascii="標楷體" w:eastAsia="標楷體" w:hAnsi="標楷體" w:cs="Times New Roman" w:hint="eastAsia"/>
                <w:szCs w:val="24"/>
              </w:rPr>
              <w:t>4367</w:t>
            </w:r>
          </w:p>
          <w:p w:rsidR="00730626" w:rsidRPr="009D4AFD" w:rsidRDefault="00730626" w:rsidP="00AF49BD">
            <w:pPr>
              <w:kinsoku w:val="0"/>
              <w:overflowPunct w:val="0"/>
              <w:autoSpaceDE w:val="0"/>
              <w:autoSpaceDN w:val="0"/>
              <w:spacing w:line="360" w:lineRule="exact"/>
              <w:ind w:leftChars="-44" w:left="-106"/>
              <w:jc w:val="both"/>
              <w:rPr>
                <w:rFonts w:ascii="標楷體" w:eastAsia="標楷體" w:hAnsi="標楷體" w:cs="Times New Roman"/>
                <w:szCs w:val="24"/>
              </w:rPr>
            </w:pPr>
            <w:r w:rsidRPr="009D4AFD">
              <w:rPr>
                <w:rFonts w:ascii="標楷體" w:eastAsia="標楷體" w:hAnsi="標楷體" w:cs="Times New Roman" w:hint="eastAsia"/>
                <w:szCs w:val="24"/>
              </w:rPr>
              <w:t>，另有關教育人員補助權益請洽本府教育局</w:t>
            </w:r>
            <w:r w:rsidR="00174F83" w:rsidRPr="009D4AFD">
              <w:rPr>
                <w:rFonts w:ascii="標楷體" w:eastAsia="標楷體" w:hAnsi="標楷體" w:cs="Times New Roman" w:hint="eastAsia"/>
                <w:szCs w:val="24"/>
              </w:rPr>
              <w:t>(29603456轉</w:t>
            </w:r>
            <w:r w:rsidR="00AF49BD" w:rsidRPr="009D4AFD">
              <w:rPr>
                <w:rFonts w:ascii="標楷體" w:eastAsia="標楷體" w:hAnsi="標楷體" w:cs="Times New Roman" w:hint="eastAsia"/>
                <w:szCs w:val="24"/>
              </w:rPr>
              <w:t>2717、2718或2810</w:t>
            </w:r>
            <w:r w:rsidR="00174F83" w:rsidRPr="009D4AFD">
              <w:rPr>
                <w:rFonts w:ascii="標楷體" w:eastAsia="標楷體" w:hAnsi="標楷體" w:cs="Times New Roman" w:hint="eastAsia"/>
                <w:szCs w:val="24"/>
              </w:rPr>
              <w:t>)</w:t>
            </w:r>
          </w:p>
          <w:p w:rsidR="00730626" w:rsidRPr="009D4AFD" w:rsidRDefault="00730626" w:rsidP="00730626">
            <w:pPr>
              <w:spacing w:line="300" w:lineRule="exact"/>
              <w:ind w:left="-108"/>
              <w:rPr>
                <w:rFonts w:ascii="標楷體" w:eastAsia="標楷體" w:hAnsi="標楷體" w:cs="Times New Roman"/>
                <w:szCs w:val="24"/>
              </w:rPr>
            </w:pPr>
          </w:p>
        </w:tc>
      </w:tr>
      <w:tr w:rsidR="00730626" w:rsidRPr="009D4AFD" w:rsidTr="003860F9">
        <w:trPr>
          <w:trHeight w:val="1006"/>
        </w:trPr>
        <w:tc>
          <w:tcPr>
            <w:tcW w:w="426" w:type="dxa"/>
            <w:vMerge/>
            <w:tcBorders>
              <w:left w:val="single" w:sz="4" w:space="0" w:color="000000"/>
              <w:right w:val="single" w:sz="4" w:space="0" w:color="000000"/>
            </w:tcBorders>
            <w:shd w:val="clear" w:color="auto" w:fill="auto"/>
          </w:tcPr>
          <w:p w:rsidR="00730626" w:rsidRPr="009D4AFD" w:rsidRDefault="00730626" w:rsidP="00730626">
            <w:pPr>
              <w:jc w:val="both"/>
              <w:rPr>
                <w:rFonts w:ascii="標楷體" w:eastAsia="標楷體" w:hAnsi="標楷體" w:cs="Times New Roman"/>
                <w:b/>
                <w:szCs w:val="24"/>
              </w:rPr>
            </w:pPr>
          </w:p>
        </w:tc>
        <w:tc>
          <w:tcPr>
            <w:tcW w:w="1276" w:type="dxa"/>
            <w:tcBorders>
              <w:top w:val="single" w:sz="4" w:space="0" w:color="000000"/>
              <w:left w:val="single" w:sz="4" w:space="0" w:color="000000"/>
              <w:right w:val="single" w:sz="4" w:space="0" w:color="000000"/>
            </w:tcBorders>
            <w:shd w:val="clear" w:color="auto" w:fill="auto"/>
          </w:tcPr>
          <w:p w:rsidR="00730626" w:rsidRPr="009D4AFD" w:rsidRDefault="00730626" w:rsidP="00730626">
            <w:pPr>
              <w:spacing w:line="300" w:lineRule="exact"/>
              <w:rPr>
                <w:rFonts w:ascii="標楷體" w:eastAsia="標楷體" w:hAnsi="標楷體" w:cs="Times New Roman"/>
                <w:szCs w:val="24"/>
              </w:rPr>
            </w:pPr>
            <w:r w:rsidRPr="009D4AFD">
              <w:rPr>
                <w:rFonts w:ascii="標楷體" w:eastAsia="標楷體" w:hAnsi="標楷體" w:cs="Times New Roman" w:hint="eastAsia"/>
                <w:szCs w:val="24"/>
              </w:rPr>
              <w:t>公教人員權益</w:t>
            </w:r>
          </w:p>
          <w:p w:rsidR="00730626" w:rsidRPr="009D4AFD" w:rsidRDefault="00730626" w:rsidP="00730626">
            <w:pPr>
              <w:spacing w:line="300" w:lineRule="exact"/>
              <w:rPr>
                <w:rFonts w:ascii="標楷體" w:eastAsia="標楷體" w:hAnsi="標楷體" w:cs="Times New Roman"/>
                <w:szCs w:val="24"/>
              </w:rPr>
            </w:pPr>
            <w:r w:rsidRPr="009D4AFD">
              <w:rPr>
                <w:rFonts w:ascii="標楷體" w:eastAsia="標楷體" w:hAnsi="標楷體" w:cs="Times New Roman" w:hint="eastAsia"/>
                <w:szCs w:val="24"/>
              </w:rPr>
              <w:t>(銓敘部、行政院人事行政總處)</w:t>
            </w:r>
          </w:p>
          <w:p w:rsidR="00730626" w:rsidRPr="009D4AFD" w:rsidRDefault="00730626" w:rsidP="00730626">
            <w:pPr>
              <w:spacing w:line="300" w:lineRule="exact"/>
              <w:rPr>
                <w:rFonts w:ascii="標楷體" w:eastAsia="標楷體" w:hAnsi="標楷體" w:cs="Times New Roman"/>
                <w:szCs w:val="24"/>
              </w:rPr>
            </w:pPr>
            <w:r w:rsidRPr="009D4AFD">
              <w:rPr>
                <w:rFonts w:ascii="標楷體" w:eastAsia="標楷體" w:hAnsi="標楷體" w:cs="Times New Roman" w:hint="eastAsia"/>
                <w:szCs w:val="24"/>
              </w:rPr>
              <w:t>包括結婚補助、子女教育補助、喪葬補助、育嬰留職停薪津貼及退撫給與等</w:t>
            </w:r>
          </w:p>
        </w:tc>
        <w:tc>
          <w:tcPr>
            <w:tcW w:w="3260" w:type="dxa"/>
            <w:tcBorders>
              <w:top w:val="single" w:sz="4" w:space="0" w:color="000000"/>
              <w:left w:val="single" w:sz="4" w:space="0" w:color="000000"/>
              <w:bottom w:val="single" w:sz="4" w:space="0" w:color="000000"/>
            </w:tcBorders>
            <w:shd w:val="clear" w:color="auto" w:fill="auto"/>
          </w:tcPr>
          <w:p w:rsidR="00730626" w:rsidRPr="009D4AFD" w:rsidRDefault="00730626" w:rsidP="00730626">
            <w:pPr>
              <w:pStyle w:val="a9"/>
              <w:numPr>
                <w:ilvl w:val="0"/>
                <w:numId w:val="30"/>
              </w:numPr>
              <w:spacing w:line="360" w:lineRule="exact"/>
              <w:ind w:leftChars="0"/>
              <w:rPr>
                <w:rFonts w:ascii="標楷體" w:eastAsia="標楷體" w:hAnsi="標楷體" w:cs="Times New Roman"/>
                <w:szCs w:val="24"/>
              </w:rPr>
            </w:pPr>
            <w:r w:rsidRPr="009D4AFD">
              <w:rPr>
                <w:rFonts w:ascii="標楷體" w:eastAsia="標楷體" w:hAnsi="標楷體" w:cs="Times New Roman" w:hint="eastAsia"/>
                <w:szCs w:val="24"/>
              </w:rPr>
              <w:t>公教員工結婚補助：</w:t>
            </w:r>
          </w:p>
          <w:p w:rsidR="007B30DD" w:rsidRPr="009D4AFD" w:rsidRDefault="00730626" w:rsidP="007B30DD">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申請對象：公教員工(結婚雙方同為公教人員，得分別申請結婚補助)。</w:t>
            </w:r>
          </w:p>
          <w:p w:rsidR="00730626" w:rsidRPr="009D4AFD" w:rsidRDefault="00730626" w:rsidP="007B30DD">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7B30DD" w:rsidRPr="009D4AFD" w:rsidRDefault="00730626" w:rsidP="007B30DD">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申請期限：結婚事實發生時符合請領規定，並於3個月內向服務機關提出申請。</w:t>
            </w:r>
          </w:p>
          <w:p w:rsidR="007B30DD" w:rsidRPr="009D4AFD" w:rsidRDefault="00730626" w:rsidP="007B30DD">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說明：離婚後再與原配偶結婚者，不得申請結婚補助</w:t>
            </w:r>
            <w:r w:rsidR="00174F83" w:rsidRPr="009D4AFD">
              <w:rPr>
                <w:rFonts w:ascii="標楷體" w:eastAsia="標楷體" w:hAnsi="標楷體" w:cs="Times New Roman" w:hint="eastAsia"/>
                <w:szCs w:val="24"/>
              </w:rPr>
              <w:t>。</w:t>
            </w:r>
          </w:p>
          <w:p w:rsidR="00730626" w:rsidRPr="009D4AFD" w:rsidRDefault="00730626" w:rsidP="007B30DD">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檢附文件：</w:t>
            </w:r>
          </w:p>
          <w:p w:rsidR="008D7625" w:rsidRPr="009D4AFD"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填具申請表。</w:t>
            </w:r>
          </w:p>
          <w:p w:rsidR="00730626" w:rsidRPr="009D4AFD"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戶口名簿影本、結婚證書影本，得以戶籍謄本替代(</w:t>
            </w:r>
            <w:proofErr w:type="gramStart"/>
            <w:r w:rsidRPr="009D4AFD">
              <w:rPr>
                <w:rFonts w:ascii="標楷體" w:eastAsia="標楷體" w:hAnsi="標楷體" w:cs="Times New Roman" w:hint="eastAsia"/>
                <w:szCs w:val="24"/>
              </w:rPr>
              <w:t>需得確認</w:t>
            </w:r>
            <w:proofErr w:type="gramEnd"/>
            <w:r w:rsidRPr="009D4AFD">
              <w:rPr>
                <w:rFonts w:ascii="標楷體" w:eastAsia="標楷體" w:hAnsi="標楷體" w:cs="Times New Roman" w:hint="eastAsia"/>
                <w:szCs w:val="24"/>
              </w:rPr>
              <w:t>申請人之親屬關係及各該事實發生日期及法律效果)。</w:t>
            </w:r>
          </w:p>
          <w:p w:rsidR="00730626" w:rsidRPr="009D4AFD" w:rsidRDefault="00730626" w:rsidP="008E35A3">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辦理依據：全國軍公教員工待遇支給要點「公教人員</w:t>
            </w:r>
            <w:proofErr w:type="gramStart"/>
            <w:r w:rsidRPr="009D4AFD">
              <w:rPr>
                <w:rFonts w:ascii="標楷體" w:eastAsia="標楷體" w:hAnsi="標楷體" w:cs="Times New Roman" w:hint="eastAsia"/>
                <w:szCs w:val="24"/>
              </w:rPr>
              <w:t>婚</w:t>
            </w:r>
            <w:proofErr w:type="gramEnd"/>
            <w:r w:rsidRPr="009D4AFD">
              <w:rPr>
                <w:rFonts w:ascii="標楷體" w:eastAsia="標楷體" w:hAnsi="標楷體" w:cs="Times New Roman" w:hint="eastAsia"/>
                <w:szCs w:val="24"/>
              </w:rPr>
              <w:t>喪生育補助表」。</w:t>
            </w: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公教員工子女教育補助：</w:t>
            </w:r>
          </w:p>
          <w:p w:rsidR="008E35A3" w:rsidRPr="009D4AFD" w:rsidRDefault="00730626" w:rsidP="00CD1F47">
            <w:pPr>
              <w:pStyle w:val="a9"/>
              <w:numPr>
                <w:ilvl w:val="1"/>
                <w:numId w:val="55"/>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申請對象：公教員工。</w:t>
            </w:r>
          </w:p>
          <w:p w:rsidR="00730626" w:rsidRPr="009D4AFD" w:rsidRDefault="00730626" w:rsidP="00CD1F47">
            <w:pPr>
              <w:pStyle w:val="a9"/>
              <w:numPr>
                <w:ilvl w:val="1"/>
                <w:numId w:val="55"/>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8D7625" w:rsidRPr="009D4AFD"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公教人員子女隨在臺澎金馬地區居住，就讀政府立案之公私立大專以下小學以上學校肄業正式生，可按規定申請子女教育補助。</w:t>
            </w:r>
          </w:p>
          <w:p w:rsidR="008D7625" w:rsidRPr="009D4AFD"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申請期限：當學年上學期於十月二十五日前、下學期於四月十日前向本機關或學校申請。</w:t>
            </w:r>
          </w:p>
          <w:p w:rsidR="00730626" w:rsidRPr="009D4AFD"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說明：</w:t>
            </w:r>
          </w:p>
          <w:p w:rsidR="008D7625" w:rsidRPr="009D4AFD"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公教人員子女以未婚且無職業需仰賴申請人扶養為限。公教人員申請子女教育補助時，其未婚子女如繼續從事經常性工作，且開學日前六</w:t>
            </w:r>
            <w:proofErr w:type="gramStart"/>
            <w:r w:rsidRPr="009D4AFD">
              <w:rPr>
                <w:rFonts w:ascii="標楷體" w:eastAsia="標楷體" w:hAnsi="標楷體" w:cs="Times New Roman" w:hint="eastAsia"/>
                <w:szCs w:val="24"/>
              </w:rPr>
              <w:t>個</w:t>
            </w:r>
            <w:proofErr w:type="gramEnd"/>
            <w:r w:rsidRPr="009D4AFD">
              <w:rPr>
                <w:rFonts w:ascii="標楷體" w:eastAsia="標楷體" w:hAnsi="標楷體" w:cs="Times New Roman" w:hint="eastAsia"/>
                <w:szCs w:val="24"/>
              </w:rPr>
              <w:t>月工作</w:t>
            </w:r>
            <w:r w:rsidRPr="009D4AFD">
              <w:rPr>
                <w:rFonts w:ascii="標楷體" w:eastAsia="標楷體" w:hAnsi="標楷體" w:cs="Times New Roman" w:hint="eastAsia"/>
                <w:szCs w:val="24"/>
              </w:rPr>
              <w:lastRenderedPageBreak/>
              <w:t>平均每月所得（依所得稅法申報之所得）超過勞工基本工資者，以有職業論，不得申請補助。</w:t>
            </w:r>
          </w:p>
          <w:p w:rsidR="008D7625" w:rsidRPr="009D4AFD"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公教人員子女除就讀</w:t>
            </w:r>
            <w:proofErr w:type="gramStart"/>
            <w:r w:rsidRPr="009D4AFD">
              <w:rPr>
                <w:rFonts w:ascii="標楷體" w:eastAsia="標楷體" w:hAnsi="標楷體" w:cs="Times New Roman" w:hint="eastAsia"/>
                <w:szCs w:val="24"/>
              </w:rPr>
              <w:t>國中小未因</w:t>
            </w:r>
            <w:proofErr w:type="gramEnd"/>
            <w:r w:rsidRPr="009D4AFD">
              <w:rPr>
                <w:rFonts w:ascii="標楷體" w:eastAsia="標楷體" w:hAnsi="標楷體" w:cs="Times New Roman" w:hint="eastAsia"/>
                <w:szCs w:val="24"/>
              </w:rPr>
              <w:t>特殊身分全免(減免)學雜費及政府提供獎助者，</w:t>
            </w:r>
            <w:proofErr w:type="gramStart"/>
            <w:r w:rsidRPr="009D4AFD">
              <w:rPr>
                <w:rFonts w:ascii="標楷體" w:eastAsia="標楷體" w:hAnsi="標楷體" w:cs="Times New Roman" w:hint="eastAsia"/>
                <w:szCs w:val="24"/>
              </w:rPr>
              <w:t>依表訂</w:t>
            </w:r>
            <w:proofErr w:type="gramEnd"/>
            <w:r w:rsidRPr="009D4AFD">
              <w:rPr>
                <w:rFonts w:ascii="標楷體" w:eastAsia="標楷體" w:hAnsi="標楷體" w:cs="Times New Roman" w:hint="eastAsia"/>
                <w:szCs w:val="24"/>
              </w:rPr>
              <w:t>數額申請子女教育補助外，其實際繳納之學雜費低於子女教育補助表訂數額者，僅得申請補助其實際繳納數額。</w:t>
            </w:r>
          </w:p>
          <w:p w:rsidR="00730626" w:rsidRPr="009D4AFD"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公教人員請領子女教育補助，應以在職期間其子女已完成當學期註冊手續為要件。其申請以各級學校所規定之修業年限為</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。如有轉學、轉系、重考、留級、重修情形，其於同一學制重複就讀</w:t>
            </w:r>
            <w:proofErr w:type="gramStart"/>
            <w:r w:rsidRPr="009D4AFD">
              <w:rPr>
                <w:rFonts w:ascii="標楷體" w:eastAsia="標楷體" w:hAnsi="標楷體" w:cs="Times New Roman" w:hint="eastAsia"/>
                <w:szCs w:val="24"/>
              </w:rPr>
              <w:t>之年級</w:t>
            </w:r>
            <w:proofErr w:type="gramEnd"/>
            <w:r w:rsidRPr="009D4AFD">
              <w:rPr>
                <w:rFonts w:ascii="標楷體" w:eastAsia="標楷體" w:hAnsi="標楷體" w:cs="Times New Roman" w:hint="eastAsia"/>
                <w:szCs w:val="24"/>
              </w:rPr>
              <w:t>，不再補助。又畢業後再考入相同學制學校就讀者，不得請領。</w:t>
            </w:r>
          </w:p>
          <w:p w:rsidR="00730626" w:rsidRPr="009D4AFD" w:rsidRDefault="00730626" w:rsidP="00174F83">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夫妻同為公教人員者，其子女教育補助應自行協調由一方申領。</w:t>
            </w:r>
          </w:p>
          <w:p w:rsidR="00210134" w:rsidRPr="009D4AFD" w:rsidRDefault="00210134" w:rsidP="00210134">
            <w:pPr>
              <w:pStyle w:val="a9"/>
              <w:spacing w:line="360" w:lineRule="exact"/>
              <w:ind w:leftChars="0" w:left="1123"/>
              <w:jc w:val="both"/>
              <w:rPr>
                <w:rFonts w:ascii="標楷體" w:eastAsia="標楷體" w:hAnsi="標楷體" w:cs="Times New Roman"/>
                <w:szCs w:val="24"/>
              </w:rPr>
            </w:pPr>
          </w:p>
          <w:p w:rsidR="00730626" w:rsidRPr="009D4AFD"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檢附文件：</w:t>
            </w:r>
          </w:p>
          <w:p w:rsidR="008D7625" w:rsidRPr="009D4AFD"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填具申請表。</w:t>
            </w:r>
          </w:p>
          <w:p w:rsidR="008D7625" w:rsidRPr="009D4AFD"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戶口名簿影本 (於本機關第一次申請時，須繳驗戶口名簿以確認親子關係，爾後除申請人之親子關係變更須主動通知人事單位外，無須繳驗。)</w:t>
            </w:r>
          </w:p>
          <w:p w:rsidR="008E35A3" w:rsidRPr="009D4AFD" w:rsidRDefault="00730626" w:rsidP="008E35A3">
            <w:pPr>
              <w:pStyle w:val="a9"/>
              <w:numPr>
                <w:ilvl w:val="3"/>
                <w:numId w:val="30"/>
              </w:numPr>
              <w:spacing w:line="360" w:lineRule="exact"/>
              <w:ind w:leftChars="0" w:left="1123" w:hanging="386"/>
              <w:jc w:val="both"/>
              <w:rPr>
                <w:rFonts w:ascii="標楷體" w:eastAsia="標楷體" w:hAnsi="標楷體" w:cs="Times New Roman"/>
                <w:szCs w:val="24"/>
              </w:rPr>
            </w:pPr>
            <w:r w:rsidRPr="009D4AFD">
              <w:rPr>
                <w:rFonts w:ascii="標楷體" w:eastAsia="標楷體" w:hAnsi="標楷體" w:cs="Times New Roman" w:hint="eastAsia"/>
                <w:szCs w:val="24"/>
              </w:rPr>
              <w:t>收費單據：國中、國小無須繳驗；公私立高中(職)以上繳驗收費單據，如係繳交影本應由申請人簽名。又未能繳驗收費單據者，得以其他足資證明繳付學雜費(支付)事實之證明文件，</w:t>
            </w:r>
            <w:proofErr w:type="gramStart"/>
            <w:r w:rsidRPr="009D4AFD">
              <w:rPr>
                <w:rFonts w:ascii="標楷體" w:eastAsia="標楷體" w:hAnsi="標楷體" w:cs="Times New Roman" w:hint="eastAsia"/>
                <w:szCs w:val="24"/>
              </w:rPr>
              <w:t>併</w:t>
            </w:r>
            <w:proofErr w:type="gramEnd"/>
            <w:r w:rsidRPr="009D4AFD">
              <w:rPr>
                <w:rFonts w:ascii="標楷體" w:eastAsia="標楷體" w:hAnsi="標楷體" w:cs="Times New Roman" w:hint="eastAsia"/>
                <w:szCs w:val="24"/>
              </w:rPr>
              <w:t>附原繳費通知單申領。</w:t>
            </w:r>
          </w:p>
          <w:p w:rsidR="00730626" w:rsidRPr="009D4AFD" w:rsidRDefault="008E35A3" w:rsidP="008E35A3">
            <w:pPr>
              <w:pStyle w:val="a9"/>
              <w:spacing w:line="360" w:lineRule="exact"/>
              <w:ind w:leftChars="127" w:left="874" w:hangingChars="237" w:hanging="569"/>
              <w:jc w:val="both"/>
              <w:rPr>
                <w:rFonts w:ascii="標楷體" w:eastAsia="標楷體" w:hAnsi="標楷體" w:cs="Times New Roman"/>
                <w:szCs w:val="24"/>
              </w:rPr>
            </w:pPr>
            <w:r w:rsidRPr="009D4AFD">
              <w:rPr>
                <w:rFonts w:ascii="標楷體" w:eastAsia="標楷體" w:hAnsi="標楷體" w:cs="Times New Roman" w:hint="eastAsia"/>
                <w:szCs w:val="24"/>
              </w:rPr>
              <w:t>(三)</w:t>
            </w:r>
            <w:r w:rsidR="00730626" w:rsidRPr="009D4AFD">
              <w:rPr>
                <w:rFonts w:ascii="標楷體" w:eastAsia="標楷體" w:hAnsi="標楷體" w:cs="Times New Roman" w:hint="eastAsia"/>
                <w:szCs w:val="24"/>
              </w:rPr>
              <w:t>辦理依據：全國軍公教員工待遇支給要點「公教人員子女補助表」。</w:t>
            </w: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公教員工配偶喪葬補助：</w:t>
            </w:r>
            <w:r w:rsidRPr="009D4AFD">
              <w:rPr>
                <w:rFonts w:ascii="標楷體" w:eastAsia="標楷體" w:hAnsi="標楷體" w:cs="Times New Roman"/>
                <w:szCs w:val="24"/>
              </w:rPr>
              <w:t xml:space="preserve"> </w:t>
            </w:r>
          </w:p>
          <w:p w:rsidR="008E35A3" w:rsidRPr="009D4AFD" w:rsidRDefault="00730626" w:rsidP="008E35A3">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申請對象：公教員工。</w:t>
            </w:r>
          </w:p>
          <w:p w:rsidR="00730626" w:rsidRPr="009D4AFD" w:rsidRDefault="00730626" w:rsidP="008E35A3">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8E35A3" w:rsidRPr="009D4AFD" w:rsidRDefault="00730626" w:rsidP="008E35A3">
            <w:pPr>
              <w:pStyle w:val="a9"/>
              <w:numPr>
                <w:ilvl w:val="2"/>
                <w:numId w:val="30"/>
              </w:numPr>
              <w:spacing w:line="360" w:lineRule="exact"/>
              <w:ind w:leftChars="0" w:left="891" w:hanging="283"/>
              <w:jc w:val="both"/>
              <w:rPr>
                <w:rFonts w:ascii="標楷體" w:eastAsia="標楷體" w:hAnsi="標楷體" w:cs="Times New Roman"/>
                <w:szCs w:val="24"/>
              </w:rPr>
            </w:pPr>
            <w:r w:rsidRPr="009D4AFD">
              <w:rPr>
                <w:rFonts w:ascii="標楷體" w:eastAsia="標楷體" w:hAnsi="標楷體" w:cs="Times New Roman"/>
                <w:szCs w:val="24"/>
              </w:rPr>
              <w:t>申請期限：</w:t>
            </w:r>
            <w:r w:rsidRPr="009D4AFD">
              <w:rPr>
                <w:rFonts w:ascii="標楷體" w:eastAsia="標楷體" w:hAnsi="標楷體" w:cs="Times New Roman" w:hint="eastAsia"/>
                <w:szCs w:val="24"/>
              </w:rPr>
              <w:t>死亡事實發生時符合請領規定，並於3個月內向服務機關提出申請</w:t>
            </w:r>
            <w:r w:rsidR="00174F83" w:rsidRPr="009D4AFD">
              <w:rPr>
                <w:rFonts w:ascii="標楷體" w:eastAsia="標楷體" w:hAnsi="標楷體" w:cs="Times New Roman" w:hint="eastAsia"/>
                <w:szCs w:val="24"/>
              </w:rPr>
              <w:t>。</w:t>
            </w:r>
          </w:p>
          <w:p w:rsidR="00730626" w:rsidRPr="009D4AFD" w:rsidRDefault="00730626" w:rsidP="008E35A3">
            <w:pPr>
              <w:pStyle w:val="a9"/>
              <w:numPr>
                <w:ilvl w:val="2"/>
                <w:numId w:val="30"/>
              </w:numPr>
              <w:spacing w:line="360" w:lineRule="exact"/>
              <w:ind w:leftChars="0" w:left="891" w:hanging="283"/>
              <w:jc w:val="both"/>
              <w:rPr>
                <w:rFonts w:ascii="標楷體" w:eastAsia="標楷體" w:hAnsi="標楷體" w:cs="Times New Roman"/>
                <w:szCs w:val="24"/>
              </w:rPr>
            </w:pPr>
            <w:r w:rsidRPr="009D4AFD">
              <w:rPr>
                <w:rFonts w:ascii="標楷體" w:eastAsia="標楷體" w:hAnsi="標楷體" w:cs="Times New Roman" w:hint="eastAsia"/>
                <w:szCs w:val="24"/>
              </w:rPr>
              <w:t>說明：</w:t>
            </w:r>
          </w:p>
          <w:p w:rsidR="008E35A3" w:rsidRPr="009D4AFD" w:rsidRDefault="00730626" w:rsidP="008E35A3">
            <w:pPr>
              <w:pStyle w:val="a9"/>
              <w:numPr>
                <w:ilvl w:val="3"/>
                <w:numId w:val="30"/>
              </w:numPr>
              <w:spacing w:line="360" w:lineRule="exact"/>
              <w:ind w:leftChars="0" w:left="1175"/>
              <w:jc w:val="both"/>
              <w:rPr>
                <w:rFonts w:ascii="標楷體" w:eastAsia="標楷體" w:hAnsi="標楷體" w:cs="Times New Roman"/>
                <w:szCs w:val="24"/>
              </w:rPr>
            </w:pPr>
            <w:r w:rsidRPr="009D4AFD">
              <w:rPr>
                <w:rFonts w:ascii="標楷體" w:eastAsia="標楷體" w:hAnsi="標楷體" w:cs="Times New Roman" w:hint="eastAsia"/>
                <w:szCs w:val="24"/>
              </w:rPr>
              <w:t>配偶以未擔任公職者為限。</w:t>
            </w:r>
          </w:p>
          <w:p w:rsidR="00730626" w:rsidRPr="009D4AFD" w:rsidRDefault="00730626" w:rsidP="008E35A3">
            <w:pPr>
              <w:pStyle w:val="a9"/>
              <w:numPr>
                <w:ilvl w:val="3"/>
                <w:numId w:val="30"/>
              </w:numPr>
              <w:spacing w:line="360" w:lineRule="exact"/>
              <w:ind w:leftChars="0" w:left="1175"/>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夫妻或其他親屬同為公教人員者，對同一死亡事實，以報領1份為限。</w:t>
            </w:r>
          </w:p>
          <w:p w:rsidR="00730626" w:rsidRPr="009D4AFD" w:rsidRDefault="00730626" w:rsidP="008E35A3">
            <w:pPr>
              <w:pStyle w:val="a9"/>
              <w:numPr>
                <w:ilvl w:val="2"/>
                <w:numId w:val="30"/>
              </w:numPr>
              <w:spacing w:line="360" w:lineRule="exact"/>
              <w:ind w:leftChars="0" w:left="1225" w:hanging="617"/>
              <w:jc w:val="both"/>
              <w:rPr>
                <w:rFonts w:ascii="標楷體" w:eastAsia="標楷體" w:hAnsi="標楷體" w:cs="Times New Roman"/>
                <w:szCs w:val="24"/>
              </w:rPr>
            </w:pPr>
            <w:r w:rsidRPr="009D4AFD">
              <w:rPr>
                <w:rFonts w:ascii="標楷體" w:eastAsia="標楷體" w:hAnsi="標楷體" w:cs="Times New Roman" w:hint="eastAsia"/>
                <w:szCs w:val="24"/>
              </w:rPr>
              <w:t>檢附文件：</w:t>
            </w:r>
          </w:p>
          <w:p w:rsidR="008E35A3" w:rsidRPr="009D4AFD" w:rsidRDefault="00730626" w:rsidP="008E35A3">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hint="eastAsia"/>
                <w:szCs w:val="24"/>
              </w:rPr>
              <w:t>填具申請表。</w:t>
            </w:r>
          </w:p>
          <w:p w:rsidR="008E35A3" w:rsidRPr="009D4AFD" w:rsidRDefault="00730626" w:rsidP="008E35A3">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hint="eastAsia"/>
                <w:szCs w:val="24"/>
              </w:rPr>
              <w:t>死亡證件書。</w:t>
            </w:r>
          </w:p>
          <w:p w:rsidR="00730626" w:rsidRPr="009D4AFD" w:rsidRDefault="00730626" w:rsidP="008E35A3">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szCs w:val="24"/>
              </w:rPr>
              <w:t>死亡眷</w:t>
            </w:r>
            <w:r w:rsidRPr="009D4AFD">
              <w:rPr>
                <w:rFonts w:ascii="標楷體" w:eastAsia="標楷體" w:hAnsi="標楷體" w:cs="Times New Roman" w:hint="eastAsia"/>
                <w:szCs w:val="24"/>
              </w:rPr>
              <w:t>屬之死亡登記戶籍謄本或戶口名簿影本 (</w:t>
            </w:r>
            <w:proofErr w:type="gramStart"/>
            <w:r w:rsidRPr="009D4AFD">
              <w:rPr>
                <w:rFonts w:ascii="標楷體" w:eastAsia="標楷體" w:hAnsi="標楷體" w:cs="Times New Roman" w:hint="eastAsia"/>
                <w:szCs w:val="24"/>
              </w:rPr>
              <w:t>需得確認</w:t>
            </w:r>
            <w:proofErr w:type="gramEnd"/>
            <w:r w:rsidRPr="009D4AFD">
              <w:rPr>
                <w:rFonts w:ascii="標楷體" w:eastAsia="標楷體" w:hAnsi="標楷體" w:cs="Times New Roman" w:hint="eastAsia"/>
                <w:szCs w:val="24"/>
              </w:rPr>
              <w:t>申請人之親屬關係及各該事實發生日期及法律效果)。</w:t>
            </w:r>
          </w:p>
          <w:p w:rsidR="00730626" w:rsidRPr="009D4AFD" w:rsidRDefault="00730626" w:rsidP="00C575F5">
            <w:pPr>
              <w:pStyle w:val="a9"/>
              <w:numPr>
                <w:ilvl w:val="1"/>
                <w:numId w:val="30"/>
              </w:numPr>
              <w:spacing w:line="360" w:lineRule="exact"/>
              <w:ind w:leftChars="0" w:left="817" w:hanging="497"/>
              <w:jc w:val="both"/>
              <w:rPr>
                <w:rFonts w:ascii="標楷體" w:eastAsia="標楷體" w:hAnsi="標楷體" w:cs="Times New Roman"/>
                <w:szCs w:val="24"/>
              </w:rPr>
            </w:pPr>
            <w:r w:rsidRPr="009D4AFD">
              <w:rPr>
                <w:rFonts w:ascii="標楷體" w:eastAsia="標楷體" w:hAnsi="標楷體" w:cs="Times New Roman" w:hint="eastAsia"/>
                <w:szCs w:val="24"/>
              </w:rPr>
              <w:t>辦理依據：全國軍公教員工待遇支給要點「公教人員</w:t>
            </w:r>
            <w:proofErr w:type="gramStart"/>
            <w:r w:rsidRPr="009D4AFD">
              <w:rPr>
                <w:rFonts w:ascii="標楷體" w:eastAsia="標楷體" w:hAnsi="標楷體" w:cs="Times New Roman" w:hint="eastAsia"/>
                <w:szCs w:val="24"/>
              </w:rPr>
              <w:t>婚</w:t>
            </w:r>
            <w:proofErr w:type="gramEnd"/>
            <w:r w:rsidRPr="009D4AFD">
              <w:rPr>
                <w:rFonts w:ascii="標楷體" w:eastAsia="標楷體" w:hAnsi="標楷體" w:cs="Times New Roman" w:hint="eastAsia"/>
                <w:szCs w:val="24"/>
              </w:rPr>
              <w:t>喪生育補助表」。</w:t>
            </w: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公教員工子女喪葬補助：</w:t>
            </w:r>
          </w:p>
          <w:p w:rsidR="00C575F5" w:rsidRPr="009D4AFD" w:rsidRDefault="00730626" w:rsidP="00C575F5">
            <w:pPr>
              <w:pStyle w:val="a9"/>
              <w:numPr>
                <w:ilvl w:val="1"/>
                <w:numId w:val="30"/>
              </w:numPr>
              <w:spacing w:line="360" w:lineRule="exact"/>
              <w:ind w:leftChars="0" w:left="817" w:hanging="497"/>
              <w:jc w:val="both"/>
              <w:rPr>
                <w:rFonts w:ascii="標楷體" w:eastAsia="標楷體" w:hAnsi="標楷體" w:cs="Times New Roman"/>
                <w:szCs w:val="24"/>
              </w:rPr>
            </w:pPr>
            <w:r w:rsidRPr="009D4AFD">
              <w:rPr>
                <w:rFonts w:ascii="標楷體" w:eastAsia="標楷體" w:hAnsi="標楷體" w:cs="Times New Roman" w:hint="eastAsia"/>
                <w:szCs w:val="24"/>
              </w:rPr>
              <w:t>申請對象：公教員工。</w:t>
            </w:r>
          </w:p>
          <w:p w:rsidR="00730626" w:rsidRPr="009D4AFD" w:rsidRDefault="00730626" w:rsidP="00C575F5">
            <w:pPr>
              <w:pStyle w:val="a9"/>
              <w:numPr>
                <w:ilvl w:val="1"/>
                <w:numId w:val="30"/>
              </w:numPr>
              <w:spacing w:line="360" w:lineRule="exact"/>
              <w:ind w:leftChars="0" w:left="817" w:hanging="497"/>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C575F5" w:rsidRPr="009D4AFD" w:rsidRDefault="00730626" w:rsidP="00174F83">
            <w:pPr>
              <w:pStyle w:val="a9"/>
              <w:numPr>
                <w:ilvl w:val="2"/>
                <w:numId w:val="30"/>
              </w:numPr>
              <w:spacing w:line="360" w:lineRule="exact"/>
              <w:ind w:leftChars="0" w:left="845" w:hanging="238"/>
              <w:jc w:val="both"/>
              <w:rPr>
                <w:rFonts w:ascii="標楷體" w:eastAsia="標楷體" w:hAnsi="標楷體" w:cs="Times New Roman"/>
                <w:szCs w:val="24"/>
              </w:rPr>
            </w:pPr>
            <w:r w:rsidRPr="009D4AFD">
              <w:rPr>
                <w:rFonts w:ascii="標楷體" w:eastAsia="標楷體" w:hAnsi="標楷體" w:cs="Times New Roman" w:hint="eastAsia"/>
                <w:szCs w:val="24"/>
              </w:rPr>
              <w:t>申請期限：死亡事實發生時符合請領規定，並於3個月內向服務機關提出申請。</w:t>
            </w:r>
          </w:p>
          <w:p w:rsidR="00730626" w:rsidRPr="009D4AFD" w:rsidRDefault="00730626" w:rsidP="00C575F5">
            <w:pPr>
              <w:pStyle w:val="a9"/>
              <w:numPr>
                <w:ilvl w:val="2"/>
                <w:numId w:val="30"/>
              </w:numPr>
              <w:spacing w:line="360" w:lineRule="exact"/>
              <w:ind w:leftChars="0" w:hanging="587"/>
              <w:jc w:val="both"/>
              <w:rPr>
                <w:rFonts w:ascii="標楷體" w:eastAsia="標楷體" w:hAnsi="標楷體" w:cs="Times New Roman"/>
                <w:szCs w:val="24"/>
              </w:rPr>
            </w:pPr>
            <w:r w:rsidRPr="009D4AFD">
              <w:rPr>
                <w:rFonts w:ascii="標楷體" w:eastAsia="標楷體" w:hAnsi="標楷體" w:cs="Times New Roman" w:hint="eastAsia"/>
                <w:szCs w:val="24"/>
              </w:rPr>
              <w:t>說明：</w:t>
            </w:r>
          </w:p>
          <w:p w:rsidR="00C575F5" w:rsidRPr="009D4AFD"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hint="eastAsia"/>
                <w:szCs w:val="24"/>
              </w:rPr>
              <w:t>夫妻或其他親屬同為公教人員者，對同一死亡事實，以報領1份為限。</w:t>
            </w:r>
          </w:p>
          <w:p w:rsidR="00730626" w:rsidRPr="009D4AFD"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hint="eastAsia"/>
                <w:szCs w:val="24"/>
              </w:rPr>
              <w:t>子女以未滿20歲、未婚且無職業者為限。但未婚子女年滿二十歲有下列情形之一，必須仰賴申請人扶</w:t>
            </w:r>
            <w:r w:rsidRPr="009D4AFD">
              <w:rPr>
                <w:rFonts w:ascii="標楷體" w:eastAsia="標楷體" w:hAnsi="標楷體" w:cs="Times New Roman" w:hint="eastAsia"/>
                <w:szCs w:val="24"/>
              </w:rPr>
              <w:lastRenderedPageBreak/>
              <w:t>養經查明屬實者，不在此限：</w:t>
            </w:r>
          </w:p>
          <w:p w:rsidR="00C575F5" w:rsidRPr="009D4AFD" w:rsidRDefault="00730626" w:rsidP="00C575F5">
            <w:pPr>
              <w:pStyle w:val="a9"/>
              <w:numPr>
                <w:ilvl w:val="0"/>
                <w:numId w:val="31"/>
              </w:numPr>
              <w:spacing w:line="360" w:lineRule="exact"/>
              <w:ind w:leftChars="0" w:left="1596"/>
              <w:jc w:val="both"/>
              <w:rPr>
                <w:rFonts w:ascii="標楷體" w:eastAsia="標楷體" w:hAnsi="標楷體" w:cs="Times New Roman"/>
                <w:szCs w:val="24"/>
              </w:rPr>
            </w:pPr>
            <w:r w:rsidRPr="009D4AFD">
              <w:rPr>
                <w:rFonts w:ascii="標楷體" w:eastAsia="標楷體" w:hAnsi="標楷體" w:cs="Times New Roman" w:hint="eastAsia"/>
                <w:szCs w:val="24"/>
              </w:rPr>
              <w:t>在校</w:t>
            </w:r>
            <w:proofErr w:type="gramStart"/>
            <w:r w:rsidRPr="009D4AFD">
              <w:rPr>
                <w:rFonts w:ascii="標楷體" w:eastAsia="標楷體" w:hAnsi="標楷體" w:cs="Times New Roman" w:hint="eastAsia"/>
                <w:szCs w:val="24"/>
              </w:rPr>
              <w:t>肄業而確無</w:t>
            </w:r>
            <w:proofErr w:type="gramEnd"/>
            <w:r w:rsidRPr="009D4AFD">
              <w:rPr>
                <w:rFonts w:ascii="標楷體" w:eastAsia="標楷體" w:hAnsi="標楷體" w:cs="Times New Roman" w:hint="eastAsia"/>
                <w:szCs w:val="24"/>
              </w:rPr>
              <w:t>職業。</w:t>
            </w:r>
          </w:p>
          <w:p w:rsidR="00730626" w:rsidRPr="009D4AFD" w:rsidRDefault="00730626" w:rsidP="00C575F5">
            <w:pPr>
              <w:pStyle w:val="a9"/>
              <w:numPr>
                <w:ilvl w:val="0"/>
                <w:numId w:val="31"/>
              </w:numPr>
              <w:spacing w:line="360" w:lineRule="exact"/>
              <w:ind w:leftChars="0" w:left="1596"/>
              <w:jc w:val="both"/>
              <w:rPr>
                <w:rFonts w:ascii="標楷體" w:eastAsia="標楷體" w:hAnsi="標楷體" w:cs="Times New Roman"/>
                <w:szCs w:val="24"/>
              </w:rPr>
            </w:pPr>
            <w:r w:rsidRPr="009D4AFD">
              <w:rPr>
                <w:rFonts w:ascii="標楷體" w:eastAsia="標楷體" w:hAnsi="標楷體" w:cs="Times New Roman" w:hint="eastAsia"/>
                <w:szCs w:val="24"/>
              </w:rPr>
              <w:t>無力謀生。</w:t>
            </w:r>
          </w:p>
          <w:p w:rsidR="00730626" w:rsidRPr="009D4AFD" w:rsidRDefault="00730626" w:rsidP="00C575F5">
            <w:pPr>
              <w:pStyle w:val="a9"/>
              <w:numPr>
                <w:ilvl w:val="2"/>
                <w:numId w:val="30"/>
              </w:numPr>
              <w:spacing w:line="360" w:lineRule="exact"/>
              <w:ind w:leftChars="0" w:hanging="587"/>
              <w:jc w:val="both"/>
              <w:rPr>
                <w:rFonts w:ascii="標楷體" w:eastAsia="標楷體" w:hAnsi="標楷體" w:cs="Times New Roman"/>
                <w:szCs w:val="24"/>
              </w:rPr>
            </w:pPr>
            <w:r w:rsidRPr="009D4AFD">
              <w:rPr>
                <w:rFonts w:ascii="標楷體" w:eastAsia="標楷體" w:hAnsi="標楷體" w:cs="Times New Roman" w:hint="eastAsia"/>
                <w:szCs w:val="24"/>
              </w:rPr>
              <w:t>檢附文件：</w:t>
            </w:r>
          </w:p>
          <w:p w:rsidR="00C575F5" w:rsidRPr="009D4AFD"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hint="eastAsia"/>
                <w:szCs w:val="24"/>
              </w:rPr>
              <w:t>填具申請表。</w:t>
            </w:r>
          </w:p>
          <w:p w:rsidR="00C575F5" w:rsidRPr="009D4AFD"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hint="eastAsia"/>
                <w:szCs w:val="24"/>
              </w:rPr>
              <w:t>死亡證件書。</w:t>
            </w:r>
          </w:p>
          <w:p w:rsidR="00730626" w:rsidRPr="009D4AFD"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9D4AFD">
              <w:rPr>
                <w:rFonts w:ascii="標楷體" w:eastAsia="標楷體" w:hAnsi="標楷體" w:cs="Times New Roman" w:hint="eastAsia"/>
                <w:szCs w:val="24"/>
              </w:rPr>
              <w:t>死亡眷屬之死亡登記戶籍謄本或戶口名簿影本 (</w:t>
            </w:r>
            <w:proofErr w:type="gramStart"/>
            <w:r w:rsidRPr="009D4AFD">
              <w:rPr>
                <w:rFonts w:ascii="標楷體" w:eastAsia="標楷體" w:hAnsi="標楷體" w:cs="Times New Roman" w:hint="eastAsia"/>
                <w:szCs w:val="24"/>
              </w:rPr>
              <w:t>需得確認</w:t>
            </w:r>
            <w:proofErr w:type="gramEnd"/>
            <w:r w:rsidRPr="009D4AFD">
              <w:rPr>
                <w:rFonts w:ascii="標楷體" w:eastAsia="標楷體" w:hAnsi="標楷體" w:cs="Times New Roman" w:hint="eastAsia"/>
                <w:szCs w:val="24"/>
              </w:rPr>
              <w:t>申請人之親屬關係及各該事實發生日期及法律效果)。</w:t>
            </w:r>
          </w:p>
          <w:p w:rsidR="00730626" w:rsidRPr="009D4AFD"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辦理依據：全國軍公教員工待遇支給要點「公教人員</w:t>
            </w:r>
            <w:proofErr w:type="gramStart"/>
            <w:r w:rsidRPr="009D4AFD">
              <w:rPr>
                <w:rFonts w:ascii="標楷體" w:eastAsia="標楷體" w:hAnsi="標楷體" w:cs="Times New Roman" w:hint="eastAsia"/>
                <w:szCs w:val="24"/>
              </w:rPr>
              <w:t>婚</w:t>
            </w:r>
            <w:proofErr w:type="gramEnd"/>
            <w:r w:rsidRPr="009D4AFD">
              <w:rPr>
                <w:rFonts w:ascii="標楷體" w:eastAsia="標楷體" w:hAnsi="標楷體" w:cs="Times New Roman" w:hint="eastAsia"/>
                <w:szCs w:val="24"/>
              </w:rPr>
              <w:t>喪生育補助表」</w:t>
            </w:r>
            <w:r w:rsidR="00AE1351" w:rsidRPr="009D4AFD">
              <w:rPr>
                <w:rFonts w:ascii="標楷體" w:eastAsia="標楷體" w:hAnsi="標楷體" w:cs="Times New Roman" w:hint="eastAsia"/>
                <w:szCs w:val="24"/>
              </w:rPr>
              <w:t>。</w:t>
            </w: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公教人員眷屬(配偶及子女)喪葬津貼：</w:t>
            </w:r>
          </w:p>
          <w:p w:rsidR="00C575F5" w:rsidRPr="009D4AFD"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申請條件：公教人員。</w:t>
            </w:r>
          </w:p>
          <w:p w:rsidR="00730626" w:rsidRPr="009D4AFD"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C575F5" w:rsidRPr="009D4AFD" w:rsidRDefault="00730626" w:rsidP="00C575F5">
            <w:pPr>
              <w:pStyle w:val="a9"/>
              <w:numPr>
                <w:ilvl w:val="2"/>
                <w:numId w:val="30"/>
              </w:numPr>
              <w:spacing w:line="360" w:lineRule="exact"/>
              <w:ind w:leftChars="0" w:left="828" w:hanging="227"/>
              <w:jc w:val="both"/>
              <w:rPr>
                <w:rFonts w:ascii="標楷體" w:eastAsia="標楷體" w:hAnsi="標楷體" w:cs="Times New Roman"/>
                <w:szCs w:val="24"/>
              </w:rPr>
            </w:pPr>
            <w:r w:rsidRPr="009D4AFD">
              <w:rPr>
                <w:rFonts w:ascii="標楷體" w:eastAsia="標楷體" w:hAnsi="標楷體" w:cs="Times New Roman" w:hint="eastAsia"/>
                <w:szCs w:val="24"/>
              </w:rPr>
              <w:t>公保被保險人之配偶、子女因疾病或意外傷害而致死亡者。</w:t>
            </w:r>
          </w:p>
          <w:p w:rsidR="00730626" w:rsidRPr="009D4AFD" w:rsidRDefault="00730626" w:rsidP="00C575F5">
            <w:pPr>
              <w:pStyle w:val="a9"/>
              <w:numPr>
                <w:ilvl w:val="2"/>
                <w:numId w:val="30"/>
              </w:numPr>
              <w:spacing w:line="360" w:lineRule="exact"/>
              <w:ind w:leftChars="0" w:left="828" w:hanging="227"/>
              <w:jc w:val="both"/>
              <w:rPr>
                <w:rFonts w:ascii="標楷體" w:eastAsia="標楷體" w:hAnsi="標楷體" w:cs="Times New Roman"/>
                <w:szCs w:val="24"/>
              </w:rPr>
            </w:pPr>
            <w:r w:rsidRPr="009D4AFD">
              <w:rPr>
                <w:rFonts w:ascii="標楷體" w:eastAsia="標楷體" w:hAnsi="標楷體" w:cs="Times New Roman" w:hint="eastAsia"/>
                <w:szCs w:val="24"/>
              </w:rPr>
              <w:t>說明：符合請領同一眷屬喪葬津貼之被保險人有數人時，應自行協商，推由1人</w:t>
            </w:r>
            <w:proofErr w:type="gramStart"/>
            <w:r w:rsidRPr="009D4AFD">
              <w:rPr>
                <w:rFonts w:ascii="標楷體" w:eastAsia="標楷體" w:hAnsi="標楷體" w:cs="Times New Roman" w:hint="eastAsia"/>
                <w:szCs w:val="24"/>
              </w:rPr>
              <w:t>檢證請領</w:t>
            </w:r>
            <w:proofErr w:type="gramEnd"/>
            <w:r w:rsidRPr="009D4AFD">
              <w:rPr>
                <w:rFonts w:ascii="標楷體" w:eastAsia="標楷體" w:hAnsi="標楷體" w:cs="Times New Roman" w:hint="eastAsia"/>
                <w:szCs w:val="24"/>
              </w:rPr>
              <w:t>；具領之後，不得更改。如有協</w:t>
            </w:r>
            <w:r w:rsidR="00AE1351" w:rsidRPr="009D4AFD">
              <w:rPr>
                <w:rFonts w:ascii="標楷體" w:eastAsia="標楷體" w:hAnsi="標楷體" w:cs="Times New Roman" w:hint="eastAsia"/>
                <w:szCs w:val="24"/>
              </w:rPr>
              <w:t>商不實，致損</w:t>
            </w:r>
            <w:r w:rsidRPr="009D4AFD">
              <w:rPr>
                <w:rFonts w:ascii="標楷體" w:eastAsia="標楷體" w:hAnsi="標楷體" w:cs="Times New Roman" w:hint="eastAsia"/>
                <w:szCs w:val="24"/>
              </w:rPr>
              <w:t>及其他被保險人權益時，由具領人負責。</w:t>
            </w:r>
          </w:p>
          <w:p w:rsidR="00730626" w:rsidRPr="009D4AFD" w:rsidRDefault="00730626" w:rsidP="00C575F5">
            <w:pPr>
              <w:pStyle w:val="a9"/>
              <w:numPr>
                <w:ilvl w:val="2"/>
                <w:numId w:val="30"/>
              </w:numPr>
              <w:spacing w:line="360" w:lineRule="exact"/>
              <w:ind w:leftChars="0" w:hanging="595"/>
              <w:jc w:val="both"/>
              <w:rPr>
                <w:rFonts w:ascii="標楷體" w:eastAsia="標楷體" w:hAnsi="標楷體" w:cs="Times New Roman"/>
                <w:szCs w:val="24"/>
              </w:rPr>
            </w:pPr>
            <w:r w:rsidRPr="009D4AFD">
              <w:rPr>
                <w:rFonts w:ascii="標楷體" w:eastAsia="標楷體" w:hAnsi="標楷體" w:cs="Times New Roman" w:hint="eastAsia"/>
                <w:szCs w:val="24"/>
              </w:rPr>
              <w:t>檢附文件：</w:t>
            </w:r>
          </w:p>
          <w:p w:rsidR="00C575F5" w:rsidRPr="009D4AFD"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填具公教人員保險眷屬喪葬</w:t>
            </w:r>
            <w:proofErr w:type="gramStart"/>
            <w:r w:rsidRPr="009D4AFD">
              <w:rPr>
                <w:rFonts w:ascii="標楷體" w:eastAsia="標楷體" w:hAnsi="標楷體" w:cs="Times New Roman" w:hint="eastAsia"/>
                <w:szCs w:val="24"/>
              </w:rPr>
              <w:t>請領書</w:t>
            </w:r>
            <w:proofErr w:type="gramEnd"/>
            <w:r w:rsidRPr="009D4AFD">
              <w:rPr>
                <w:rFonts w:ascii="標楷體" w:eastAsia="標楷體" w:hAnsi="標楷體" w:cs="Times New Roman" w:hint="eastAsia"/>
                <w:szCs w:val="24"/>
              </w:rPr>
              <w:t>。</w:t>
            </w:r>
          </w:p>
          <w:p w:rsidR="00C575F5" w:rsidRPr="009D4AFD"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9D4AFD">
              <w:rPr>
                <w:rFonts w:ascii="標楷體" w:eastAsia="標楷體" w:hAnsi="標楷體" w:cs="Times New Roman" w:hint="eastAsia"/>
                <w:szCs w:val="24"/>
              </w:rPr>
              <w:t>協商切結書。</w:t>
            </w:r>
          </w:p>
          <w:p w:rsidR="00C575F5" w:rsidRPr="009D4AFD"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9D4AFD">
              <w:rPr>
                <w:rFonts w:ascii="標楷體" w:eastAsia="標楷體" w:hAnsi="標楷體" w:cs="Times New Roman" w:hint="eastAsia"/>
                <w:szCs w:val="24"/>
              </w:rPr>
              <w:t>眷屬死亡證明文件。</w:t>
            </w:r>
          </w:p>
          <w:p w:rsidR="00C575F5" w:rsidRPr="009D4AFD"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9D4AFD">
              <w:rPr>
                <w:rFonts w:ascii="標楷體" w:eastAsia="標楷體" w:hAnsi="標楷體" w:cs="Times New Roman" w:hint="eastAsia"/>
                <w:szCs w:val="24"/>
              </w:rPr>
              <w:t>眷屬死亡登記戶籍謄本或戶口名簿影印本。</w:t>
            </w:r>
          </w:p>
          <w:p w:rsidR="00C575F5" w:rsidRPr="009D4AFD" w:rsidRDefault="00730626" w:rsidP="00C575F5">
            <w:pPr>
              <w:pStyle w:val="a9"/>
              <w:numPr>
                <w:ilvl w:val="3"/>
                <w:numId w:val="30"/>
              </w:numPr>
              <w:spacing w:line="360" w:lineRule="exact"/>
              <w:ind w:leftChars="0" w:left="1021"/>
              <w:jc w:val="both"/>
              <w:rPr>
                <w:rFonts w:ascii="標楷體" w:eastAsia="標楷體" w:hAnsi="標楷體" w:cs="Times New Roman"/>
                <w:szCs w:val="24"/>
              </w:rPr>
            </w:pPr>
            <w:proofErr w:type="gramStart"/>
            <w:r w:rsidRPr="009D4AFD">
              <w:rPr>
                <w:rFonts w:ascii="標楷體" w:eastAsia="標楷體" w:hAnsi="標楷體" w:cs="Times New Roman" w:hint="eastAsia"/>
                <w:szCs w:val="24"/>
              </w:rPr>
              <w:t>被保險人現戶戶籍</w:t>
            </w:r>
            <w:proofErr w:type="gramEnd"/>
            <w:r w:rsidRPr="009D4AFD">
              <w:rPr>
                <w:rFonts w:ascii="標楷體" w:eastAsia="標楷體" w:hAnsi="標楷體" w:cs="Times New Roman" w:hint="eastAsia"/>
                <w:szCs w:val="24"/>
              </w:rPr>
              <w:t>謄本或戶口名簿影印本。</w:t>
            </w:r>
          </w:p>
          <w:p w:rsidR="00730626" w:rsidRPr="009D4AFD"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9D4AFD">
              <w:rPr>
                <w:rFonts w:ascii="標楷體" w:eastAsia="標楷體" w:hAnsi="標楷體" w:cs="Times New Roman" w:hint="eastAsia"/>
                <w:szCs w:val="24"/>
              </w:rPr>
              <w:t>領取給付收據(選擇</w:t>
            </w:r>
            <w:proofErr w:type="gramStart"/>
            <w:r w:rsidRPr="009D4AFD">
              <w:rPr>
                <w:rFonts w:ascii="標楷體" w:eastAsia="標楷體" w:hAnsi="標楷體" w:cs="Times New Roman" w:hint="eastAsia"/>
                <w:szCs w:val="24"/>
              </w:rPr>
              <w:t>入戶者免</w:t>
            </w:r>
            <w:proofErr w:type="gramEnd"/>
            <w:r w:rsidRPr="009D4AFD">
              <w:rPr>
                <w:rFonts w:ascii="標楷體" w:eastAsia="標楷體" w:hAnsi="標楷體" w:cs="Times New Roman" w:hint="eastAsia"/>
                <w:szCs w:val="24"/>
              </w:rPr>
              <w:t>送收據)</w:t>
            </w:r>
            <w:r w:rsidR="00AE1351" w:rsidRPr="009D4AFD">
              <w:rPr>
                <w:rFonts w:ascii="標楷體" w:eastAsia="標楷體" w:hAnsi="標楷體" w:cs="Times New Roman" w:hint="eastAsia"/>
                <w:szCs w:val="24"/>
              </w:rPr>
              <w:t>。</w:t>
            </w:r>
          </w:p>
          <w:p w:rsidR="00730626" w:rsidRPr="009D4AFD"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辦理依據：公教人員保險法第34條。</w:t>
            </w: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公教人員育嬰留職停薪津貼：</w:t>
            </w:r>
          </w:p>
          <w:p w:rsidR="00C575F5" w:rsidRPr="009D4AFD"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申請對象：公教人員。</w:t>
            </w:r>
          </w:p>
          <w:p w:rsidR="00730626" w:rsidRPr="009D4AFD"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C575F5" w:rsidRPr="009D4AFD" w:rsidRDefault="00730626" w:rsidP="00C575F5">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被保險人加保年資滿1年以上，養育3足歲以下子女，辦理育嬰留職停薪並選擇繼續加保者。</w:t>
            </w:r>
          </w:p>
          <w:p w:rsidR="00730626" w:rsidRPr="009D4AFD" w:rsidRDefault="00730626" w:rsidP="00C575F5">
            <w:pPr>
              <w:pStyle w:val="a9"/>
              <w:numPr>
                <w:ilvl w:val="2"/>
                <w:numId w:val="30"/>
              </w:numPr>
              <w:spacing w:line="360" w:lineRule="exact"/>
              <w:ind w:leftChars="0" w:left="839" w:hanging="244"/>
              <w:jc w:val="both"/>
              <w:rPr>
                <w:rFonts w:ascii="標楷體" w:eastAsia="標楷體" w:hAnsi="標楷體" w:cs="Times New Roman"/>
                <w:szCs w:val="24"/>
              </w:rPr>
            </w:pPr>
            <w:r w:rsidRPr="009D4AFD">
              <w:rPr>
                <w:rFonts w:ascii="標楷體" w:eastAsia="標楷體" w:hAnsi="標楷體" w:cs="Times New Roman" w:hint="eastAsia"/>
                <w:szCs w:val="24"/>
              </w:rPr>
              <w:t>檢附文件：</w:t>
            </w:r>
          </w:p>
          <w:p w:rsidR="00C575F5" w:rsidRPr="009D4AFD" w:rsidRDefault="00730626" w:rsidP="00C575F5">
            <w:pPr>
              <w:pStyle w:val="a9"/>
              <w:numPr>
                <w:ilvl w:val="0"/>
                <w:numId w:val="32"/>
              </w:numPr>
              <w:spacing w:line="360" w:lineRule="exact"/>
              <w:ind w:leftChars="0" w:hanging="463"/>
              <w:jc w:val="both"/>
              <w:rPr>
                <w:rFonts w:ascii="標楷體" w:eastAsia="標楷體" w:hAnsi="標楷體" w:cs="Times New Roman"/>
                <w:szCs w:val="24"/>
              </w:rPr>
            </w:pPr>
            <w:r w:rsidRPr="009D4AFD">
              <w:rPr>
                <w:rFonts w:ascii="標楷體" w:eastAsia="標楷體" w:hAnsi="標楷體" w:cs="Times New Roman" w:hint="eastAsia"/>
                <w:szCs w:val="24"/>
              </w:rPr>
              <w:t>填具公教人員保險育嬰留職停薪津貼</w:t>
            </w:r>
            <w:proofErr w:type="gramStart"/>
            <w:r w:rsidRPr="009D4AFD">
              <w:rPr>
                <w:rFonts w:ascii="標楷體" w:eastAsia="標楷體" w:hAnsi="標楷體" w:cs="Times New Roman" w:hint="eastAsia"/>
                <w:szCs w:val="24"/>
              </w:rPr>
              <w:t>請領書</w:t>
            </w:r>
            <w:proofErr w:type="gramEnd"/>
            <w:r w:rsidRPr="009D4AFD">
              <w:rPr>
                <w:rFonts w:ascii="標楷體" w:eastAsia="標楷體" w:hAnsi="標楷體" w:cs="Times New Roman" w:hint="eastAsia"/>
                <w:szCs w:val="24"/>
              </w:rPr>
              <w:t>。</w:t>
            </w:r>
          </w:p>
          <w:p w:rsidR="00730626" w:rsidRPr="009D4AFD" w:rsidRDefault="00730626" w:rsidP="00C575F5">
            <w:pPr>
              <w:pStyle w:val="a9"/>
              <w:numPr>
                <w:ilvl w:val="0"/>
                <w:numId w:val="32"/>
              </w:numPr>
              <w:spacing w:line="360" w:lineRule="exact"/>
              <w:ind w:leftChars="0" w:hanging="463"/>
              <w:jc w:val="both"/>
              <w:rPr>
                <w:rFonts w:ascii="標楷體" w:eastAsia="標楷體" w:hAnsi="標楷體" w:cs="Times New Roman"/>
                <w:szCs w:val="24"/>
              </w:rPr>
            </w:pPr>
            <w:r w:rsidRPr="009D4AFD">
              <w:rPr>
                <w:rFonts w:ascii="標楷體" w:eastAsia="標楷體" w:hAnsi="標楷體" w:cs="Times New Roman" w:hint="eastAsia"/>
                <w:szCs w:val="24"/>
              </w:rPr>
              <w:t>被保險人及子女</w:t>
            </w:r>
            <w:proofErr w:type="gramStart"/>
            <w:r w:rsidRPr="009D4AFD">
              <w:rPr>
                <w:rFonts w:ascii="標楷體" w:eastAsia="標楷體" w:hAnsi="標楷體" w:cs="Times New Roman" w:hint="eastAsia"/>
                <w:szCs w:val="24"/>
              </w:rPr>
              <w:t>之現戶戶籍</w:t>
            </w:r>
            <w:proofErr w:type="gramEnd"/>
            <w:r w:rsidRPr="009D4AFD">
              <w:rPr>
                <w:rFonts w:ascii="標楷體" w:eastAsia="標楷體" w:hAnsi="標楷體" w:cs="Times New Roman" w:hint="eastAsia"/>
                <w:szCs w:val="24"/>
              </w:rPr>
              <w:t>謄本或戶口名簿影印本。</w:t>
            </w:r>
          </w:p>
          <w:p w:rsidR="00730626" w:rsidRPr="009D4AFD" w:rsidRDefault="00730626" w:rsidP="00730626">
            <w:pPr>
              <w:pStyle w:val="a9"/>
              <w:numPr>
                <w:ilvl w:val="0"/>
                <w:numId w:val="32"/>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被保險人帳戶存摺封面影印。</w:t>
            </w:r>
          </w:p>
          <w:p w:rsidR="00730626"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辦理依據：公教人員</w:t>
            </w:r>
            <w:r w:rsidRPr="009D4AFD">
              <w:rPr>
                <w:rFonts w:ascii="標楷體" w:eastAsia="標楷體" w:hAnsi="標楷體" w:cs="Times New Roman" w:hint="eastAsia"/>
                <w:szCs w:val="24"/>
              </w:rPr>
              <w:lastRenderedPageBreak/>
              <w:t>保險法第35條。</w:t>
            </w: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遺屬一次金：</w:t>
            </w:r>
          </w:p>
          <w:p w:rsidR="002937E7"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申請對象：未再婚配偶、子女、兄弟姊妹或祖父母。</w:t>
            </w:r>
          </w:p>
          <w:p w:rsidR="002937E7"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申請條件：支領或兼領月退休金人員死亡後，另核給其遺族遺屬一次金。</w:t>
            </w:r>
          </w:p>
          <w:p w:rsidR="00730626"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辦理依據：公務人員退休資遣撫</w:t>
            </w:r>
            <w:proofErr w:type="gramStart"/>
            <w:r w:rsidRPr="009D4AFD">
              <w:rPr>
                <w:rFonts w:ascii="標楷體" w:eastAsia="標楷體" w:hAnsi="標楷體" w:cs="Times New Roman" w:hint="eastAsia"/>
                <w:szCs w:val="24"/>
              </w:rPr>
              <w:t>卹</w:t>
            </w:r>
            <w:proofErr w:type="gramEnd"/>
            <w:r w:rsidRPr="009D4AFD">
              <w:rPr>
                <w:rFonts w:ascii="標楷體" w:eastAsia="標楷體" w:hAnsi="標楷體" w:cs="Times New Roman" w:hint="eastAsia"/>
                <w:szCs w:val="24"/>
              </w:rPr>
              <w:t>法第43-44條。</w:t>
            </w:r>
          </w:p>
          <w:p w:rsidR="00704223" w:rsidRPr="009D4AFD" w:rsidRDefault="00704223" w:rsidP="00704223">
            <w:pPr>
              <w:pStyle w:val="a9"/>
              <w:spacing w:line="360" w:lineRule="exact"/>
              <w:ind w:leftChars="0" w:left="817"/>
              <w:jc w:val="both"/>
              <w:rPr>
                <w:rFonts w:ascii="標楷體" w:eastAsia="標楷體" w:hAnsi="標楷體" w:cs="Times New Roman"/>
                <w:szCs w:val="24"/>
              </w:rPr>
            </w:pPr>
          </w:p>
          <w:p w:rsidR="00704223" w:rsidRPr="009D4AFD" w:rsidRDefault="00704223" w:rsidP="00704223">
            <w:pPr>
              <w:pStyle w:val="a9"/>
              <w:spacing w:line="360" w:lineRule="exact"/>
              <w:ind w:leftChars="0" w:left="817"/>
              <w:jc w:val="both"/>
              <w:rPr>
                <w:rFonts w:ascii="標楷體" w:eastAsia="標楷體" w:hAnsi="標楷體" w:cs="Times New Roman"/>
                <w:szCs w:val="24"/>
              </w:rPr>
            </w:pPr>
          </w:p>
          <w:p w:rsidR="00704223" w:rsidRPr="009D4AFD" w:rsidRDefault="00704223" w:rsidP="00704223">
            <w:pPr>
              <w:pStyle w:val="a9"/>
              <w:spacing w:line="360" w:lineRule="exact"/>
              <w:ind w:leftChars="0" w:left="817"/>
              <w:jc w:val="both"/>
              <w:rPr>
                <w:rFonts w:ascii="標楷體" w:eastAsia="標楷體" w:hAnsi="標楷體" w:cs="Times New Roman"/>
                <w:szCs w:val="24"/>
              </w:rPr>
            </w:pPr>
          </w:p>
          <w:p w:rsidR="00704223" w:rsidRPr="009D4AFD" w:rsidRDefault="00704223" w:rsidP="00704223">
            <w:pPr>
              <w:spacing w:line="360" w:lineRule="exact"/>
              <w:jc w:val="both"/>
              <w:rPr>
                <w:rFonts w:ascii="標楷體" w:eastAsia="標楷體" w:hAnsi="標楷體" w:cs="Times New Roman"/>
                <w:szCs w:val="24"/>
              </w:rPr>
            </w:pPr>
          </w:p>
          <w:p w:rsidR="00A41E90" w:rsidRPr="009D4AFD" w:rsidRDefault="00A41E90" w:rsidP="00704223">
            <w:pPr>
              <w:spacing w:line="360" w:lineRule="exact"/>
              <w:jc w:val="both"/>
              <w:rPr>
                <w:rFonts w:ascii="標楷體" w:eastAsia="標楷體" w:hAnsi="標楷體" w:cs="Times New Roman"/>
                <w:szCs w:val="24"/>
              </w:rPr>
            </w:pP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遺屬年金：</w:t>
            </w:r>
          </w:p>
          <w:p w:rsidR="002937E7"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申請對象：未再婚配偶、未成年子女、身心障礙且無工作能力之已成年子女或父母。</w:t>
            </w:r>
          </w:p>
          <w:p w:rsidR="00730626"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申請條件：遺族為未再婚配偶、未成年子女、身心障礙且無工作能力之已成年子女或父母而</w:t>
            </w:r>
            <w:proofErr w:type="gramStart"/>
            <w:r w:rsidRPr="009D4AFD">
              <w:rPr>
                <w:rFonts w:ascii="標楷體" w:eastAsia="標楷體" w:hAnsi="標楷體" w:cs="Times New Roman" w:hint="eastAsia"/>
                <w:szCs w:val="24"/>
              </w:rPr>
              <w:t>不</w:t>
            </w:r>
            <w:proofErr w:type="gramEnd"/>
            <w:r w:rsidRPr="009D4AFD">
              <w:rPr>
                <w:rFonts w:ascii="標楷體" w:eastAsia="標楷體" w:hAnsi="標楷體" w:cs="Times New Roman" w:hint="eastAsia"/>
                <w:szCs w:val="24"/>
              </w:rPr>
              <w:t>支領遺屬一次金者，得依下列規定，</w:t>
            </w:r>
            <w:proofErr w:type="gramStart"/>
            <w:r w:rsidRPr="009D4AFD">
              <w:rPr>
                <w:rFonts w:ascii="標楷體" w:eastAsia="標楷體" w:hAnsi="標楷體" w:cs="Times New Roman" w:hint="eastAsia"/>
                <w:szCs w:val="24"/>
              </w:rPr>
              <w:t>改領遺</w:t>
            </w:r>
            <w:proofErr w:type="gramEnd"/>
            <w:r w:rsidRPr="009D4AFD">
              <w:rPr>
                <w:rFonts w:ascii="標楷體" w:eastAsia="標楷體" w:hAnsi="標楷體" w:cs="Times New Roman" w:hint="eastAsia"/>
                <w:szCs w:val="24"/>
              </w:rPr>
              <w:t>屬年金：</w:t>
            </w:r>
          </w:p>
          <w:p w:rsidR="00730626" w:rsidRPr="009D4AFD" w:rsidRDefault="00730626" w:rsidP="002937E7">
            <w:pPr>
              <w:pStyle w:val="a9"/>
              <w:numPr>
                <w:ilvl w:val="2"/>
                <w:numId w:val="30"/>
              </w:numPr>
              <w:spacing w:line="360" w:lineRule="exact"/>
              <w:ind w:leftChars="0" w:left="877"/>
              <w:jc w:val="both"/>
              <w:rPr>
                <w:rFonts w:ascii="標楷體" w:eastAsia="標楷體" w:hAnsi="標楷體" w:cs="Times New Roman"/>
                <w:szCs w:val="24"/>
              </w:rPr>
            </w:pPr>
            <w:r w:rsidRPr="009D4AFD">
              <w:rPr>
                <w:rFonts w:ascii="標楷體" w:eastAsia="標楷體" w:hAnsi="標楷體" w:cs="Times New Roman" w:hint="eastAsia"/>
                <w:szCs w:val="24"/>
              </w:rPr>
              <w:t>具備以下條件之</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且未再婚配偶，給與終身。但以其法定婚姻關係於退休人員亡故時，已累積存續10年以上為限：</w:t>
            </w:r>
          </w:p>
          <w:p w:rsidR="00730626" w:rsidRPr="009D4AFD" w:rsidRDefault="00730626" w:rsidP="002937E7">
            <w:pPr>
              <w:pStyle w:val="a9"/>
              <w:numPr>
                <w:ilvl w:val="3"/>
                <w:numId w:val="30"/>
              </w:numPr>
              <w:spacing w:line="360" w:lineRule="exact"/>
              <w:ind w:leftChars="0" w:left="1019"/>
              <w:jc w:val="both"/>
              <w:rPr>
                <w:rFonts w:ascii="標楷體" w:eastAsia="標楷體" w:hAnsi="標楷體" w:cs="Times New Roman"/>
                <w:szCs w:val="24"/>
              </w:rPr>
            </w:pPr>
            <w:r w:rsidRPr="009D4AFD">
              <w:rPr>
                <w:rFonts w:ascii="標楷體" w:eastAsia="標楷體" w:hAnsi="標楷體" w:cs="Times New Roman" w:hint="eastAsia"/>
                <w:szCs w:val="24"/>
              </w:rPr>
              <w:t>年滿55歲。</w:t>
            </w:r>
          </w:p>
          <w:p w:rsidR="00730626" w:rsidRPr="009D4AFD" w:rsidRDefault="00730626" w:rsidP="00730626">
            <w:pPr>
              <w:pStyle w:val="a9"/>
              <w:numPr>
                <w:ilvl w:val="3"/>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身心障礙且無工作能力。</w:t>
            </w:r>
          </w:p>
          <w:p w:rsidR="002937E7" w:rsidRPr="009D4AFD" w:rsidRDefault="00730626" w:rsidP="002937E7">
            <w:pPr>
              <w:pStyle w:val="a9"/>
              <w:numPr>
                <w:ilvl w:val="2"/>
                <w:numId w:val="30"/>
              </w:numPr>
              <w:spacing w:line="360" w:lineRule="exact"/>
              <w:ind w:leftChars="0" w:left="878" w:hanging="232"/>
              <w:jc w:val="both"/>
              <w:rPr>
                <w:rFonts w:ascii="標楷體" w:eastAsia="標楷體" w:hAnsi="標楷體" w:cs="Times New Roman"/>
                <w:szCs w:val="24"/>
              </w:rPr>
            </w:pPr>
            <w:r w:rsidRPr="009D4AFD">
              <w:rPr>
                <w:rFonts w:ascii="標楷體" w:eastAsia="標楷體" w:hAnsi="標楷體" w:cs="Times New Roman" w:hint="eastAsia"/>
                <w:szCs w:val="24"/>
              </w:rPr>
              <w:t>未成年子女給與至成年為止。但身心障礙且無工作能力之已成年子女，給與終身。</w:t>
            </w:r>
          </w:p>
          <w:p w:rsidR="002937E7" w:rsidRPr="009D4AFD" w:rsidRDefault="00730626" w:rsidP="002937E7">
            <w:pPr>
              <w:pStyle w:val="a9"/>
              <w:numPr>
                <w:ilvl w:val="2"/>
                <w:numId w:val="30"/>
              </w:numPr>
              <w:spacing w:line="360" w:lineRule="exact"/>
              <w:ind w:leftChars="0" w:left="878" w:hanging="232"/>
              <w:jc w:val="both"/>
              <w:rPr>
                <w:rFonts w:ascii="標楷體" w:eastAsia="標楷體" w:hAnsi="標楷體" w:cs="Times New Roman"/>
                <w:szCs w:val="24"/>
              </w:rPr>
            </w:pPr>
            <w:r w:rsidRPr="009D4AFD">
              <w:rPr>
                <w:rFonts w:ascii="標楷體" w:eastAsia="標楷體" w:hAnsi="標楷體" w:cs="Times New Roman" w:hint="eastAsia"/>
                <w:szCs w:val="24"/>
              </w:rPr>
              <w:t>父母給與終身。</w:t>
            </w:r>
          </w:p>
          <w:p w:rsidR="00730626" w:rsidRPr="009D4AFD" w:rsidRDefault="00730626" w:rsidP="002937E7">
            <w:pPr>
              <w:pStyle w:val="a9"/>
              <w:numPr>
                <w:ilvl w:val="2"/>
                <w:numId w:val="30"/>
              </w:numPr>
              <w:spacing w:line="360" w:lineRule="exact"/>
              <w:ind w:leftChars="0" w:left="878" w:hanging="232"/>
              <w:jc w:val="both"/>
              <w:rPr>
                <w:rFonts w:ascii="標楷體" w:eastAsia="標楷體" w:hAnsi="標楷體" w:cs="Times New Roman"/>
                <w:szCs w:val="24"/>
              </w:rPr>
            </w:pPr>
            <w:r w:rsidRPr="009D4AFD">
              <w:rPr>
                <w:rFonts w:ascii="標楷體" w:eastAsia="標楷體" w:hAnsi="標楷體" w:cs="Times New Roman" w:hint="eastAsia"/>
                <w:szCs w:val="24"/>
              </w:rPr>
              <w:t>未滿55歲而不得依前項第1款領受遺屬年金之未再婚配偶，得自年滿55歲之日起，支領終身遺屬年金。</w:t>
            </w:r>
          </w:p>
          <w:p w:rsidR="00730626"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辦理依據：公務人員退休資遣撫</w:t>
            </w:r>
            <w:proofErr w:type="gramStart"/>
            <w:r w:rsidRPr="009D4AFD">
              <w:rPr>
                <w:rFonts w:ascii="標楷體" w:eastAsia="標楷體" w:hAnsi="標楷體" w:cs="Times New Roman" w:hint="eastAsia"/>
                <w:szCs w:val="24"/>
              </w:rPr>
              <w:t>卹</w:t>
            </w:r>
            <w:proofErr w:type="gramEnd"/>
            <w:r w:rsidRPr="009D4AFD">
              <w:rPr>
                <w:rFonts w:ascii="標楷體" w:eastAsia="標楷體" w:hAnsi="標楷體" w:cs="Times New Roman" w:hint="eastAsia"/>
                <w:szCs w:val="24"/>
              </w:rPr>
              <w:t>法第45條</w:t>
            </w:r>
            <w:r w:rsidR="00AE1351" w:rsidRPr="009D4AFD">
              <w:rPr>
                <w:rFonts w:ascii="標楷體" w:eastAsia="標楷體" w:hAnsi="標楷體" w:cs="Times New Roman" w:hint="eastAsia"/>
                <w:szCs w:val="24"/>
              </w:rPr>
              <w:t>。</w:t>
            </w: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撫卹金：</w:t>
            </w:r>
          </w:p>
          <w:p w:rsidR="002937E7"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申請對象：公務人員之遺族撫卹金，由未再婚配偶領受二分之一；其餘由子女、父母、祖父母、兄弟姊妹等遺族，依序平均領受。</w:t>
            </w:r>
          </w:p>
          <w:p w:rsidR="00730626"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2937E7" w:rsidRPr="009D4AFD" w:rsidRDefault="00730626" w:rsidP="002937E7">
            <w:pPr>
              <w:pStyle w:val="a9"/>
              <w:numPr>
                <w:ilvl w:val="2"/>
                <w:numId w:val="30"/>
              </w:numPr>
              <w:spacing w:line="360" w:lineRule="exact"/>
              <w:ind w:leftChars="0" w:left="992" w:hanging="255"/>
              <w:jc w:val="both"/>
              <w:rPr>
                <w:rFonts w:ascii="標楷體" w:eastAsia="標楷體" w:hAnsi="標楷體" w:cs="Times New Roman"/>
                <w:szCs w:val="24"/>
              </w:rPr>
            </w:pPr>
            <w:r w:rsidRPr="009D4AFD">
              <w:rPr>
                <w:rFonts w:ascii="標楷體" w:eastAsia="標楷體" w:hAnsi="標楷體" w:cs="Times New Roman" w:hint="eastAsia"/>
                <w:szCs w:val="24"/>
              </w:rPr>
              <w:t>公務人員在職死亡者，由其遺族或服務機關申辦撫</w:t>
            </w:r>
            <w:proofErr w:type="gramStart"/>
            <w:r w:rsidRPr="009D4AFD">
              <w:rPr>
                <w:rFonts w:ascii="標楷體" w:eastAsia="標楷體" w:hAnsi="標楷體" w:cs="Times New Roman" w:hint="eastAsia"/>
                <w:szCs w:val="24"/>
              </w:rPr>
              <w:t>卹</w:t>
            </w:r>
            <w:proofErr w:type="gramEnd"/>
            <w:r w:rsidRPr="009D4AFD">
              <w:rPr>
                <w:rFonts w:ascii="標楷體" w:eastAsia="標楷體" w:hAnsi="標楷體" w:cs="Times New Roman" w:hint="eastAsia"/>
                <w:szCs w:val="24"/>
              </w:rPr>
              <w:t>。</w:t>
            </w:r>
          </w:p>
          <w:p w:rsidR="00730626" w:rsidRPr="009D4AFD" w:rsidRDefault="00730626" w:rsidP="002937E7">
            <w:pPr>
              <w:pStyle w:val="a9"/>
              <w:numPr>
                <w:ilvl w:val="2"/>
                <w:numId w:val="30"/>
              </w:numPr>
              <w:spacing w:line="360" w:lineRule="exact"/>
              <w:ind w:leftChars="0" w:left="992" w:hanging="255"/>
              <w:jc w:val="both"/>
              <w:rPr>
                <w:rFonts w:ascii="標楷體" w:eastAsia="標楷體" w:hAnsi="標楷體" w:cs="Times New Roman"/>
                <w:szCs w:val="24"/>
              </w:rPr>
            </w:pPr>
            <w:r w:rsidRPr="009D4AFD">
              <w:rPr>
                <w:rFonts w:ascii="標楷體" w:eastAsia="標楷體" w:hAnsi="標楷體" w:cs="Times New Roman" w:hint="eastAsia"/>
                <w:szCs w:val="24"/>
              </w:rPr>
              <w:t>公務人員於休職、停職或留職停薪期間死亡者，其遺族或服務機關得申辦撫</w:t>
            </w:r>
            <w:proofErr w:type="gramStart"/>
            <w:r w:rsidRPr="009D4AFD">
              <w:rPr>
                <w:rFonts w:ascii="標楷體" w:eastAsia="標楷體" w:hAnsi="標楷體" w:cs="Times New Roman" w:hint="eastAsia"/>
                <w:szCs w:val="24"/>
              </w:rPr>
              <w:t>卹</w:t>
            </w:r>
            <w:proofErr w:type="gramEnd"/>
            <w:r w:rsidRPr="009D4AFD">
              <w:rPr>
                <w:rFonts w:ascii="標楷體" w:eastAsia="標楷體" w:hAnsi="標楷體" w:cs="Times New Roman" w:hint="eastAsia"/>
                <w:szCs w:val="24"/>
              </w:rPr>
              <w:t>。</w:t>
            </w:r>
          </w:p>
          <w:p w:rsidR="00730626" w:rsidRPr="009D4AFD"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9D4AFD">
              <w:rPr>
                <w:rFonts w:ascii="標楷體" w:eastAsia="標楷體" w:hAnsi="標楷體" w:cs="Times New Roman" w:hint="eastAsia"/>
                <w:szCs w:val="24"/>
              </w:rPr>
              <w:t>辦理依據：公務人員退休資遣撫</w:t>
            </w:r>
            <w:proofErr w:type="gramStart"/>
            <w:r w:rsidRPr="009D4AFD">
              <w:rPr>
                <w:rFonts w:ascii="標楷體" w:eastAsia="標楷體" w:hAnsi="標楷體" w:cs="Times New Roman" w:hint="eastAsia"/>
                <w:szCs w:val="24"/>
              </w:rPr>
              <w:t>卹</w:t>
            </w:r>
            <w:proofErr w:type="gramEnd"/>
            <w:r w:rsidRPr="009D4AFD">
              <w:rPr>
                <w:rFonts w:ascii="標楷體" w:eastAsia="標楷體" w:hAnsi="標楷體" w:cs="Times New Roman" w:hint="eastAsia"/>
                <w:szCs w:val="24"/>
              </w:rPr>
              <w:t>法第62-63條。</w:t>
            </w: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F49BD" w:rsidRPr="009D4AFD" w:rsidRDefault="00AF49BD" w:rsidP="00730626">
            <w:pPr>
              <w:spacing w:line="360" w:lineRule="exact"/>
              <w:jc w:val="both"/>
              <w:rPr>
                <w:rFonts w:ascii="標楷體" w:eastAsia="標楷體" w:hAnsi="標楷體" w:cs="Times New Roman"/>
                <w:szCs w:val="24"/>
              </w:rPr>
            </w:pPr>
          </w:p>
          <w:p w:rsidR="00A41E90" w:rsidRPr="009D4AFD" w:rsidRDefault="00A41E90" w:rsidP="00730626">
            <w:pPr>
              <w:spacing w:line="360" w:lineRule="exact"/>
              <w:jc w:val="both"/>
              <w:rPr>
                <w:rFonts w:ascii="標楷體" w:eastAsia="標楷體" w:hAnsi="標楷體" w:cs="Times New Roman"/>
                <w:szCs w:val="24"/>
              </w:rPr>
            </w:pPr>
          </w:p>
          <w:p w:rsidR="00730626" w:rsidRPr="009D4AFD"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退撫給與分配：</w:t>
            </w:r>
          </w:p>
          <w:p w:rsidR="00730626" w:rsidRPr="009D4AFD" w:rsidRDefault="00730626" w:rsidP="00730626">
            <w:pPr>
              <w:pStyle w:val="a9"/>
              <w:numPr>
                <w:ilvl w:val="1"/>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申請對象：離婚之配偶。</w:t>
            </w:r>
          </w:p>
          <w:p w:rsidR="00730626" w:rsidRPr="009D4AFD" w:rsidRDefault="00730626" w:rsidP="00730626">
            <w:pPr>
              <w:pStyle w:val="a9"/>
              <w:numPr>
                <w:ilvl w:val="1"/>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申請條件：</w:t>
            </w:r>
          </w:p>
          <w:p w:rsidR="00730626" w:rsidRPr="009D4AFD" w:rsidRDefault="00730626" w:rsidP="00730626">
            <w:pPr>
              <w:pStyle w:val="a9"/>
              <w:numPr>
                <w:ilvl w:val="2"/>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公務人員之離婚配偶與該公務人員婚姻關係存續期間滿2年者，於法定財產制或共同財產制關係因離婚而消滅時。</w:t>
            </w:r>
          </w:p>
          <w:p w:rsidR="00730626" w:rsidRPr="009D4AFD" w:rsidRDefault="00730626" w:rsidP="00730626">
            <w:pPr>
              <w:pStyle w:val="a9"/>
              <w:numPr>
                <w:ilvl w:val="2"/>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其分配請求權之行使，以該公務人員得依該其他法律享有同等離婚配偶退休金分配請求權者為限。</w:t>
            </w:r>
          </w:p>
          <w:p w:rsidR="00730626" w:rsidRPr="009D4AFD" w:rsidRDefault="00730626" w:rsidP="00730626">
            <w:pPr>
              <w:pStyle w:val="a9"/>
              <w:numPr>
                <w:ilvl w:val="1"/>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請求權時效：自知悉有請求權時起，2年間不行使而消滅。自法定財產制或共同財產制關係</w:t>
            </w:r>
            <w:proofErr w:type="gramStart"/>
            <w:r w:rsidRPr="009D4AFD">
              <w:rPr>
                <w:rFonts w:ascii="標楷體" w:eastAsia="標楷體" w:hAnsi="標楷體" w:cs="Times New Roman" w:hint="eastAsia"/>
                <w:szCs w:val="24"/>
              </w:rPr>
              <w:t>消滅起逾5年</w:t>
            </w:r>
            <w:proofErr w:type="gramEnd"/>
            <w:r w:rsidRPr="009D4AFD">
              <w:rPr>
                <w:rFonts w:ascii="標楷體" w:eastAsia="標楷體" w:hAnsi="標楷體" w:cs="Times New Roman" w:hint="eastAsia"/>
                <w:szCs w:val="24"/>
              </w:rPr>
              <w:t>者，亦同。</w:t>
            </w:r>
          </w:p>
          <w:p w:rsidR="00730626" w:rsidRPr="009D4AFD" w:rsidRDefault="00730626" w:rsidP="00730626">
            <w:pPr>
              <w:pStyle w:val="a9"/>
              <w:numPr>
                <w:ilvl w:val="1"/>
                <w:numId w:val="30"/>
              </w:numPr>
              <w:spacing w:line="36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辦理依據：公務人員</w:t>
            </w:r>
            <w:r w:rsidRPr="009D4AFD">
              <w:rPr>
                <w:rFonts w:ascii="標楷體" w:eastAsia="標楷體" w:hAnsi="標楷體" w:cs="Times New Roman" w:hint="eastAsia"/>
                <w:szCs w:val="24"/>
              </w:rPr>
              <w:lastRenderedPageBreak/>
              <w:t>退休資遣撫</w:t>
            </w:r>
            <w:proofErr w:type="gramStart"/>
            <w:r w:rsidRPr="009D4AFD">
              <w:rPr>
                <w:rFonts w:ascii="標楷體" w:eastAsia="標楷體" w:hAnsi="標楷體" w:cs="Times New Roman" w:hint="eastAsia"/>
                <w:szCs w:val="24"/>
              </w:rPr>
              <w:t>卹</w:t>
            </w:r>
            <w:proofErr w:type="gramEnd"/>
            <w:r w:rsidRPr="009D4AFD">
              <w:rPr>
                <w:rFonts w:ascii="標楷體" w:eastAsia="標楷體" w:hAnsi="標楷體" w:cs="Times New Roman" w:hint="eastAsia"/>
                <w:szCs w:val="24"/>
              </w:rPr>
              <w:t>法第82-84條。</w:t>
            </w:r>
          </w:p>
        </w:tc>
        <w:tc>
          <w:tcPr>
            <w:tcW w:w="3400" w:type="dxa"/>
            <w:tcBorders>
              <w:top w:val="single" w:sz="4" w:space="0" w:color="000000"/>
              <w:left w:val="single" w:sz="4" w:space="0" w:color="000000"/>
              <w:bottom w:val="single" w:sz="4" w:space="0" w:color="000000"/>
            </w:tcBorders>
            <w:shd w:val="clear" w:color="auto" w:fill="auto"/>
          </w:tcPr>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一、公教員工結婚補助：</w:t>
            </w: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補助基準為2個月(以事實發生日期當月薪俸額為</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w:t>
            </w: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174F83" w:rsidP="00730626">
            <w:pPr>
              <w:spacing w:line="360" w:lineRule="exact"/>
              <w:jc w:val="both"/>
              <w:rPr>
                <w:rFonts w:ascii="標楷體" w:eastAsia="標楷體" w:hAnsi="標楷體" w:cs="Times New Roman"/>
                <w:szCs w:val="24"/>
              </w:rPr>
            </w:pPr>
            <w:r w:rsidRPr="009D4AFD">
              <w:rPr>
                <w:rFonts w:ascii="標楷體" w:eastAsia="標楷體" w:hAnsi="標楷體" w:cs="Times New Roman"/>
                <w:noProof/>
                <w:szCs w:val="24"/>
              </w:rPr>
              <w:drawing>
                <wp:anchor distT="0" distB="0" distL="114300" distR="114300" simplePos="0" relativeHeight="251659264" behindDoc="0" locked="0" layoutInCell="1" allowOverlap="1" wp14:anchorId="76FFB191" wp14:editId="4A4C0987">
                  <wp:simplePos x="0" y="0"/>
                  <wp:positionH relativeFrom="margin">
                    <wp:posOffset>168910</wp:posOffset>
                  </wp:positionH>
                  <wp:positionV relativeFrom="margin">
                    <wp:posOffset>3813175</wp:posOffset>
                  </wp:positionV>
                  <wp:extent cx="1630680" cy="4238625"/>
                  <wp:effectExtent l="0" t="0" r="7620" b="9525"/>
                  <wp:wrapSquare wrapText="bothSides"/>
                  <wp:docPr id="4" name="圖片 4" descr="C:\Users\AO0362\Desktop\156110047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O0362\Desktop\1561100475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423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626" w:rsidRPr="009D4AFD">
              <w:rPr>
                <w:rFonts w:ascii="標楷體" w:eastAsia="標楷體" w:hAnsi="標楷體" w:cs="Times New Roman" w:hint="eastAsia"/>
                <w:szCs w:val="24"/>
              </w:rPr>
              <w:t>二、公教員工子女教育補助：</w:t>
            </w: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174F83" w:rsidRPr="009D4AFD" w:rsidRDefault="00174F83" w:rsidP="00730626">
            <w:pPr>
              <w:spacing w:line="360" w:lineRule="exact"/>
              <w:jc w:val="both"/>
              <w:rPr>
                <w:rFonts w:ascii="標楷體" w:eastAsia="標楷體" w:hAnsi="標楷體" w:cs="Times New Roman"/>
                <w:szCs w:val="24"/>
              </w:rPr>
            </w:pPr>
          </w:p>
          <w:p w:rsidR="00704223" w:rsidRPr="009D4AFD" w:rsidRDefault="00704223"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三、公教員工配偶喪葬補助：</w:t>
            </w: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補助基準為5個月(以事實發生日期當月薪俸額為</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w:t>
            </w: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C575F5" w:rsidRPr="009D4AFD" w:rsidRDefault="00C575F5" w:rsidP="00730626">
            <w:pPr>
              <w:spacing w:line="360" w:lineRule="exact"/>
              <w:jc w:val="both"/>
              <w:rPr>
                <w:rFonts w:ascii="標楷體" w:eastAsia="標楷體" w:hAnsi="標楷體" w:cs="Times New Roman"/>
                <w:szCs w:val="24"/>
              </w:rPr>
            </w:pPr>
          </w:p>
          <w:p w:rsidR="00C575F5" w:rsidRPr="009D4AFD" w:rsidRDefault="00C575F5" w:rsidP="00730626">
            <w:pPr>
              <w:spacing w:line="360" w:lineRule="exact"/>
              <w:jc w:val="both"/>
              <w:rPr>
                <w:rFonts w:ascii="標楷體" w:eastAsia="標楷體" w:hAnsi="標楷體" w:cs="Times New Roman"/>
                <w:szCs w:val="24"/>
              </w:rPr>
            </w:pPr>
          </w:p>
          <w:p w:rsidR="00C575F5" w:rsidRPr="009D4AFD" w:rsidRDefault="00C575F5"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四、公教員工子女喪葬補助：</w:t>
            </w: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補助基準為3個月(以事實發生日期當月薪俸額為</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w:t>
            </w: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五、公教人員眷屬(配偶及子女)喪葬津貼：</w:t>
            </w: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給付</w:t>
            </w:r>
            <w:proofErr w:type="gramStart"/>
            <w:r w:rsidRPr="009D4AFD">
              <w:rPr>
                <w:rFonts w:ascii="標楷體" w:eastAsia="標楷體" w:hAnsi="標楷體" w:cs="Times New Roman" w:hint="eastAsia"/>
                <w:szCs w:val="24"/>
              </w:rPr>
              <w:t>月數按被保險人</w:t>
            </w:r>
            <w:proofErr w:type="gramEnd"/>
            <w:r w:rsidRPr="009D4AFD">
              <w:rPr>
                <w:rFonts w:ascii="標楷體" w:eastAsia="標楷體" w:hAnsi="標楷體" w:cs="Times New Roman" w:hint="eastAsia"/>
                <w:szCs w:val="24"/>
              </w:rPr>
              <w:t>眷屬死亡當月起，往前推算6個月保險</w:t>
            </w:r>
            <w:proofErr w:type="gramStart"/>
            <w:r w:rsidRPr="009D4AFD">
              <w:rPr>
                <w:rFonts w:ascii="標楷體" w:eastAsia="標楷體" w:hAnsi="標楷體" w:cs="Times New Roman" w:hint="eastAsia"/>
                <w:szCs w:val="24"/>
              </w:rPr>
              <w:t>俸</w:t>
            </w:r>
            <w:proofErr w:type="gramEnd"/>
            <w:r w:rsidRPr="009D4AFD">
              <w:rPr>
                <w:rFonts w:ascii="標楷體" w:eastAsia="標楷體" w:hAnsi="標楷體" w:cs="Times New Roman" w:hint="eastAsia"/>
                <w:szCs w:val="24"/>
              </w:rPr>
              <w:t>(薪)額之平均數計算。但加保未滿6個月者，按其實際加保月數之平均保險</w:t>
            </w:r>
            <w:proofErr w:type="gramStart"/>
            <w:r w:rsidRPr="009D4AFD">
              <w:rPr>
                <w:rFonts w:ascii="標楷體" w:eastAsia="標楷體" w:hAnsi="標楷體" w:cs="Times New Roman" w:hint="eastAsia"/>
                <w:szCs w:val="24"/>
              </w:rPr>
              <w:t>俸</w:t>
            </w:r>
            <w:proofErr w:type="gramEnd"/>
            <w:r w:rsidRPr="009D4AFD">
              <w:rPr>
                <w:rFonts w:ascii="標楷體" w:eastAsia="標楷體" w:hAnsi="標楷體" w:cs="Times New Roman" w:hint="eastAsia"/>
                <w:szCs w:val="24"/>
              </w:rPr>
              <w:t>(薪)額計算：</w:t>
            </w:r>
          </w:p>
          <w:p w:rsidR="00C575F5" w:rsidRPr="009D4AFD" w:rsidRDefault="00730626" w:rsidP="00C575F5">
            <w:pPr>
              <w:pStyle w:val="a9"/>
              <w:numPr>
                <w:ilvl w:val="0"/>
                <w:numId w:val="33"/>
              </w:numPr>
              <w:spacing w:line="360" w:lineRule="exact"/>
              <w:ind w:leftChars="0" w:left="658" w:hanging="482"/>
              <w:jc w:val="both"/>
              <w:rPr>
                <w:rFonts w:ascii="標楷體" w:eastAsia="標楷體" w:hAnsi="標楷體" w:cs="Times New Roman"/>
                <w:szCs w:val="24"/>
              </w:rPr>
            </w:pPr>
            <w:r w:rsidRPr="009D4AFD">
              <w:rPr>
                <w:rFonts w:ascii="標楷體" w:eastAsia="標楷體" w:hAnsi="標楷體" w:cs="Times New Roman" w:hint="eastAsia"/>
                <w:szCs w:val="24"/>
              </w:rPr>
              <w:t>配偶：給與3個月。</w:t>
            </w:r>
          </w:p>
          <w:p w:rsidR="00730626" w:rsidRPr="009D4AFD" w:rsidRDefault="00730626" w:rsidP="00C575F5">
            <w:pPr>
              <w:pStyle w:val="a9"/>
              <w:numPr>
                <w:ilvl w:val="0"/>
                <w:numId w:val="33"/>
              </w:numPr>
              <w:spacing w:line="360" w:lineRule="exact"/>
              <w:ind w:leftChars="0" w:left="658" w:hanging="482"/>
              <w:jc w:val="both"/>
              <w:rPr>
                <w:rFonts w:ascii="標楷體" w:eastAsia="標楷體" w:hAnsi="標楷體" w:cs="Times New Roman"/>
                <w:szCs w:val="24"/>
              </w:rPr>
            </w:pPr>
            <w:r w:rsidRPr="009D4AFD">
              <w:rPr>
                <w:rFonts w:ascii="標楷體" w:eastAsia="標楷體" w:hAnsi="標楷體" w:cs="Times New Roman" w:hint="eastAsia"/>
                <w:szCs w:val="24"/>
              </w:rPr>
              <w:t>子女：年滿12歲未滿25歲者，給與2個月；已為出生登記且未滿12歲者，給與1個月。</w:t>
            </w: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C575F5" w:rsidRPr="009D4AFD" w:rsidRDefault="00C575F5" w:rsidP="00730626">
            <w:pPr>
              <w:spacing w:line="360" w:lineRule="exact"/>
              <w:jc w:val="both"/>
              <w:rPr>
                <w:rFonts w:ascii="標楷體" w:eastAsia="標楷體" w:hAnsi="標楷體" w:cs="Times New Roman"/>
                <w:szCs w:val="24"/>
              </w:rPr>
            </w:pPr>
          </w:p>
          <w:p w:rsidR="00C575F5" w:rsidRPr="009D4AFD" w:rsidRDefault="00C575F5" w:rsidP="00730626">
            <w:pPr>
              <w:spacing w:line="360" w:lineRule="exact"/>
              <w:jc w:val="both"/>
              <w:rPr>
                <w:rFonts w:ascii="標楷體" w:eastAsia="標楷體" w:hAnsi="標楷體" w:cs="Times New Roman"/>
                <w:szCs w:val="24"/>
              </w:rPr>
            </w:pPr>
          </w:p>
          <w:p w:rsidR="00A41E90" w:rsidRPr="009D4AFD" w:rsidRDefault="00A41E90"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六、公教人員育嬰留職停薪津貼：</w:t>
            </w:r>
          </w:p>
          <w:p w:rsidR="00C575F5" w:rsidRPr="009D4AFD" w:rsidRDefault="00730626" w:rsidP="00C575F5">
            <w:pPr>
              <w:pStyle w:val="a9"/>
              <w:numPr>
                <w:ilvl w:val="0"/>
                <w:numId w:val="34"/>
              </w:numPr>
              <w:spacing w:line="360" w:lineRule="exact"/>
              <w:ind w:leftChars="0" w:left="658" w:hanging="482"/>
              <w:jc w:val="both"/>
              <w:rPr>
                <w:rFonts w:ascii="標楷體" w:eastAsia="標楷體" w:hAnsi="標楷體" w:cs="Times New Roman"/>
                <w:szCs w:val="24"/>
              </w:rPr>
            </w:pPr>
            <w:r w:rsidRPr="009D4AFD">
              <w:rPr>
                <w:rFonts w:ascii="標楷體" w:eastAsia="標楷體" w:hAnsi="標楷體" w:cs="Times New Roman" w:hint="eastAsia"/>
                <w:szCs w:val="24"/>
              </w:rPr>
              <w:t>給付標準：以被保險人育嬰留職停薪當月起前6個月平均保險</w:t>
            </w:r>
            <w:proofErr w:type="gramStart"/>
            <w:r w:rsidRPr="009D4AFD">
              <w:rPr>
                <w:rFonts w:ascii="標楷體" w:eastAsia="標楷體" w:hAnsi="標楷體" w:cs="Times New Roman" w:hint="eastAsia"/>
                <w:szCs w:val="24"/>
              </w:rPr>
              <w:t>俸</w:t>
            </w:r>
            <w:proofErr w:type="gramEnd"/>
            <w:r w:rsidRPr="009D4AFD">
              <w:rPr>
                <w:rFonts w:ascii="標楷體" w:eastAsia="標楷體" w:hAnsi="標楷體" w:cs="Times New Roman" w:hint="eastAsia"/>
                <w:szCs w:val="24"/>
              </w:rPr>
              <w:t>(薪)額60</w:t>
            </w:r>
            <w:r w:rsidRPr="009D4AFD">
              <w:rPr>
                <w:rFonts w:ascii="標楷體" w:eastAsia="標楷體" w:hAnsi="標楷體" w:cs="Times New Roman"/>
                <w:szCs w:val="24"/>
              </w:rPr>
              <w:t>%</w:t>
            </w:r>
            <w:r w:rsidRPr="009D4AFD">
              <w:rPr>
                <w:rFonts w:ascii="標楷體" w:eastAsia="標楷體" w:hAnsi="標楷體" w:cs="Times New Roman" w:hint="eastAsia"/>
                <w:szCs w:val="24"/>
              </w:rPr>
              <w:t>計算。</w:t>
            </w:r>
          </w:p>
          <w:p w:rsidR="00730626" w:rsidRPr="009D4AFD" w:rsidRDefault="00730626" w:rsidP="00C575F5">
            <w:pPr>
              <w:pStyle w:val="a9"/>
              <w:numPr>
                <w:ilvl w:val="0"/>
                <w:numId w:val="34"/>
              </w:numPr>
              <w:spacing w:line="360" w:lineRule="exact"/>
              <w:ind w:leftChars="0" w:left="658" w:hanging="482"/>
              <w:jc w:val="both"/>
              <w:rPr>
                <w:rFonts w:ascii="標楷體" w:eastAsia="標楷體" w:hAnsi="標楷體" w:cs="Times New Roman"/>
                <w:szCs w:val="24"/>
              </w:rPr>
            </w:pPr>
            <w:r w:rsidRPr="009D4AFD">
              <w:rPr>
                <w:rFonts w:ascii="標楷體" w:eastAsia="標楷體" w:hAnsi="標楷體" w:cs="Times New Roman" w:hint="eastAsia"/>
                <w:szCs w:val="24"/>
              </w:rPr>
              <w:t>給付月數：自被保險人留職停薪之日起，按月發給津貼，每1子女合計最長發給6個月。但留職停薪期間未滿6個月者，以實際留職停薪月數發給；未滿1個月之</w:t>
            </w:r>
            <w:proofErr w:type="gramStart"/>
            <w:r w:rsidRPr="009D4AFD">
              <w:rPr>
                <w:rFonts w:ascii="標楷體" w:eastAsia="標楷體" w:hAnsi="標楷體" w:cs="Times New Roman" w:hint="eastAsia"/>
                <w:szCs w:val="24"/>
              </w:rPr>
              <w:t>畸</w:t>
            </w:r>
            <w:proofErr w:type="gramEnd"/>
            <w:r w:rsidRPr="009D4AFD">
              <w:rPr>
                <w:rFonts w:ascii="標楷體" w:eastAsia="標楷體" w:hAnsi="標楷體" w:cs="Times New Roman" w:hint="eastAsia"/>
                <w:szCs w:val="24"/>
              </w:rPr>
              <w:t>零日數，按實際留職停薪日數計算。</w:t>
            </w:r>
          </w:p>
          <w:p w:rsidR="00730626" w:rsidRPr="009D4AFD" w:rsidRDefault="00730626" w:rsidP="00730626">
            <w:pPr>
              <w:spacing w:line="360" w:lineRule="exact"/>
              <w:jc w:val="both"/>
              <w:rPr>
                <w:rFonts w:ascii="標楷體" w:eastAsia="標楷體" w:hAnsi="標楷體" w:cs="Times New Roman"/>
                <w:szCs w:val="24"/>
              </w:rPr>
            </w:pPr>
          </w:p>
          <w:p w:rsidR="00AE1351" w:rsidRPr="009D4AFD" w:rsidRDefault="00AE1351" w:rsidP="00730626">
            <w:pPr>
              <w:spacing w:line="360" w:lineRule="exact"/>
              <w:jc w:val="both"/>
              <w:rPr>
                <w:rFonts w:ascii="標楷體" w:eastAsia="標楷體" w:hAnsi="標楷體" w:cs="Times New Roman"/>
                <w:szCs w:val="24"/>
              </w:rPr>
            </w:pPr>
          </w:p>
          <w:p w:rsidR="00AE1351" w:rsidRPr="009D4AFD" w:rsidRDefault="00AE1351" w:rsidP="00730626">
            <w:pPr>
              <w:spacing w:line="360" w:lineRule="exact"/>
              <w:jc w:val="both"/>
              <w:rPr>
                <w:rFonts w:ascii="標楷體" w:eastAsia="標楷體" w:hAnsi="標楷體" w:cs="Times New Roman"/>
                <w:szCs w:val="24"/>
              </w:rPr>
            </w:pPr>
          </w:p>
          <w:p w:rsidR="00AE1351" w:rsidRPr="009D4AFD" w:rsidRDefault="00AE1351" w:rsidP="00730626">
            <w:pPr>
              <w:spacing w:line="360" w:lineRule="exact"/>
              <w:jc w:val="both"/>
              <w:rPr>
                <w:rFonts w:ascii="標楷體" w:eastAsia="標楷體" w:hAnsi="標楷體" w:cs="Times New Roman"/>
                <w:szCs w:val="24"/>
              </w:rPr>
            </w:pPr>
          </w:p>
          <w:p w:rsidR="00AE1351" w:rsidRPr="009D4AFD" w:rsidRDefault="00AE1351" w:rsidP="00730626">
            <w:pPr>
              <w:spacing w:line="360" w:lineRule="exact"/>
              <w:jc w:val="both"/>
              <w:rPr>
                <w:rFonts w:ascii="標楷體" w:eastAsia="標楷體" w:hAnsi="標楷體" w:cs="Times New Roman"/>
                <w:szCs w:val="24"/>
              </w:rPr>
            </w:pPr>
          </w:p>
          <w:p w:rsidR="00AE1351" w:rsidRPr="009D4AFD" w:rsidRDefault="00AE1351"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七、遺屬一次金：</w:t>
            </w:r>
          </w:p>
          <w:p w:rsidR="00C575F5" w:rsidRPr="009D4AFD" w:rsidRDefault="00730626" w:rsidP="00C575F5">
            <w:pPr>
              <w:pStyle w:val="a9"/>
              <w:numPr>
                <w:ilvl w:val="0"/>
                <w:numId w:val="35"/>
              </w:numPr>
              <w:spacing w:line="360" w:lineRule="exact"/>
              <w:ind w:leftChars="0" w:left="658" w:hanging="482"/>
              <w:jc w:val="both"/>
              <w:rPr>
                <w:rFonts w:ascii="標楷體" w:eastAsia="標楷體" w:hAnsi="標楷體" w:cs="Times New Roman"/>
                <w:szCs w:val="24"/>
              </w:rPr>
            </w:pPr>
            <w:r w:rsidRPr="009D4AFD">
              <w:rPr>
                <w:rFonts w:ascii="標楷體" w:eastAsia="標楷體" w:hAnsi="標楷體" w:cs="Times New Roman" w:hint="eastAsia"/>
                <w:szCs w:val="24"/>
              </w:rPr>
              <w:t>先依退休人員審定之退休年資及最後支領月退休金之計算基準及基數內涵，按退休人員退休時適用之支給標準，計算其應領之一次退休金並扣除已領月退休金後，核給其餘額。無餘額者，不再發給。</w:t>
            </w:r>
          </w:p>
          <w:p w:rsidR="00730626" w:rsidRPr="009D4AFD" w:rsidRDefault="00730626" w:rsidP="00730626">
            <w:pPr>
              <w:pStyle w:val="a9"/>
              <w:numPr>
                <w:ilvl w:val="0"/>
                <w:numId w:val="35"/>
              </w:numPr>
              <w:spacing w:line="360" w:lineRule="exact"/>
              <w:ind w:leftChars="0" w:left="658" w:hanging="482"/>
              <w:jc w:val="both"/>
              <w:rPr>
                <w:rFonts w:ascii="標楷體" w:eastAsia="標楷體" w:hAnsi="標楷體" w:cs="Times New Roman"/>
                <w:szCs w:val="24"/>
              </w:rPr>
            </w:pPr>
            <w:r w:rsidRPr="009D4AFD">
              <w:rPr>
                <w:rFonts w:ascii="標楷體" w:eastAsia="標楷體" w:hAnsi="標楷體" w:cs="Times New Roman" w:hint="eastAsia"/>
                <w:szCs w:val="24"/>
              </w:rPr>
              <w:t>再依退休人員最後在職同等級人員每月</w:t>
            </w:r>
            <w:proofErr w:type="gramStart"/>
            <w:r w:rsidRPr="009D4AFD">
              <w:rPr>
                <w:rFonts w:ascii="標楷體" w:eastAsia="標楷體" w:hAnsi="標楷體" w:cs="Times New Roman" w:hint="eastAsia"/>
                <w:szCs w:val="24"/>
              </w:rPr>
              <w:t>所領本</w:t>
            </w:r>
            <w:proofErr w:type="gramEnd"/>
            <w:r w:rsidRPr="009D4AFD">
              <w:rPr>
                <w:rFonts w:ascii="標楷體" w:eastAsia="標楷體" w:hAnsi="標楷體" w:cs="Times New Roman" w:hint="eastAsia"/>
                <w:szCs w:val="24"/>
              </w:rPr>
              <w:t>（年功）</w:t>
            </w:r>
            <w:proofErr w:type="gramStart"/>
            <w:r w:rsidRPr="009D4AFD">
              <w:rPr>
                <w:rFonts w:ascii="標楷體" w:eastAsia="標楷體" w:hAnsi="標楷體" w:cs="Times New Roman" w:hint="eastAsia"/>
                <w:szCs w:val="24"/>
              </w:rPr>
              <w:t>俸</w:t>
            </w:r>
            <w:proofErr w:type="gramEnd"/>
            <w:r w:rsidRPr="009D4AFD">
              <w:rPr>
                <w:rFonts w:ascii="標楷體" w:eastAsia="標楷體" w:hAnsi="標楷體" w:cs="Times New Roman" w:hint="eastAsia"/>
                <w:szCs w:val="24"/>
              </w:rPr>
              <w:t>（薪）額加計1倍金額，</w:t>
            </w:r>
            <w:proofErr w:type="gramStart"/>
            <w:r w:rsidRPr="009D4AFD">
              <w:rPr>
                <w:rFonts w:ascii="標楷體" w:eastAsia="標楷體" w:hAnsi="標楷體" w:cs="Times New Roman" w:hint="eastAsia"/>
                <w:szCs w:val="24"/>
              </w:rPr>
              <w:t>另計給6個</w:t>
            </w:r>
            <w:proofErr w:type="gramEnd"/>
            <w:r w:rsidRPr="009D4AFD">
              <w:rPr>
                <w:rFonts w:ascii="標楷體" w:eastAsia="標楷體" w:hAnsi="標楷體" w:cs="Times New Roman" w:hint="eastAsia"/>
                <w:szCs w:val="24"/>
              </w:rPr>
              <w:t>基數之遺屬一次金。無前款所定餘額者，亦同。</w:t>
            </w: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八、遺屬年金：</w:t>
            </w: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按退休人員亡故時所支(兼)領月退休金之二分之一。</w:t>
            </w: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p>
          <w:p w:rsidR="00704223" w:rsidRPr="009D4AFD" w:rsidRDefault="00704223" w:rsidP="00730626">
            <w:pPr>
              <w:spacing w:line="360" w:lineRule="exact"/>
              <w:jc w:val="both"/>
              <w:rPr>
                <w:rFonts w:ascii="標楷體" w:eastAsia="標楷體" w:hAnsi="標楷體" w:cs="Times New Roman"/>
                <w:szCs w:val="24"/>
              </w:rPr>
            </w:pPr>
          </w:p>
          <w:p w:rsidR="00704223" w:rsidRPr="009D4AFD" w:rsidRDefault="00704223" w:rsidP="00730626">
            <w:pPr>
              <w:spacing w:line="360" w:lineRule="exact"/>
              <w:jc w:val="both"/>
              <w:rPr>
                <w:rFonts w:ascii="標楷體" w:eastAsia="標楷體" w:hAnsi="標楷體" w:cs="Times New Roman"/>
                <w:szCs w:val="24"/>
              </w:rPr>
            </w:pPr>
          </w:p>
          <w:p w:rsidR="00704223" w:rsidRPr="009D4AFD" w:rsidRDefault="00704223" w:rsidP="00730626">
            <w:pPr>
              <w:spacing w:line="360" w:lineRule="exact"/>
              <w:jc w:val="both"/>
              <w:rPr>
                <w:rFonts w:ascii="標楷體" w:eastAsia="標楷體" w:hAnsi="標楷體" w:cs="Times New Roman"/>
                <w:szCs w:val="24"/>
              </w:rPr>
            </w:pPr>
          </w:p>
          <w:p w:rsidR="00704223" w:rsidRPr="009D4AFD" w:rsidRDefault="00704223" w:rsidP="00730626">
            <w:pPr>
              <w:spacing w:line="360" w:lineRule="exact"/>
              <w:jc w:val="both"/>
              <w:rPr>
                <w:rFonts w:ascii="標楷體" w:eastAsia="標楷體" w:hAnsi="標楷體" w:cs="Times New Roman"/>
                <w:szCs w:val="24"/>
              </w:rPr>
            </w:pPr>
          </w:p>
          <w:p w:rsidR="00704223" w:rsidRPr="009D4AFD" w:rsidRDefault="00704223" w:rsidP="00730626">
            <w:pPr>
              <w:spacing w:line="360" w:lineRule="exact"/>
              <w:jc w:val="both"/>
              <w:rPr>
                <w:rFonts w:ascii="標楷體" w:eastAsia="標楷體" w:hAnsi="標楷體" w:cs="Times New Roman"/>
                <w:szCs w:val="24"/>
              </w:rPr>
            </w:pPr>
          </w:p>
          <w:p w:rsidR="00730626" w:rsidRPr="009D4AFD" w:rsidRDefault="00730626" w:rsidP="00730626">
            <w:pPr>
              <w:spacing w:line="360" w:lineRule="exact"/>
              <w:jc w:val="both"/>
              <w:rPr>
                <w:rFonts w:ascii="標楷體" w:eastAsia="標楷體" w:hAnsi="標楷體" w:cs="Times New Roman"/>
                <w:szCs w:val="24"/>
              </w:rPr>
            </w:pPr>
            <w:r w:rsidRPr="009D4AFD">
              <w:rPr>
                <w:rFonts w:ascii="標楷體" w:eastAsia="標楷體" w:hAnsi="標楷體" w:cs="Times New Roman" w:hint="eastAsia"/>
                <w:szCs w:val="24"/>
              </w:rPr>
              <w:t>九、撫卹金：</w:t>
            </w:r>
          </w:p>
          <w:p w:rsidR="00730626" w:rsidRPr="009D4AFD" w:rsidRDefault="00730626" w:rsidP="002937E7">
            <w:pPr>
              <w:pStyle w:val="a9"/>
              <w:numPr>
                <w:ilvl w:val="0"/>
                <w:numId w:val="36"/>
              </w:numPr>
              <w:spacing w:line="360" w:lineRule="exact"/>
              <w:ind w:leftChars="0" w:left="602"/>
              <w:jc w:val="both"/>
              <w:rPr>
                <w:rFonts w:ascii="標楷體" w:eastAsia="標楷體" w:hAnsi="標楷體" w:cs="Times New Roman"/>
                <w:szCs w:val="24"/>
              </w:rPr>
            </w:pPr>
            <w:r w:rsidRPr="009D4AFD">
              <w:rPr>
                <w:rFonts w:ascii="標楷體" w:eastAsia="標楷體" w:hAnsi="標楷體" w:cs="Times New Roman" w:hint="eastAsia"/>
                <w:szCs w:val="24"/>
              </w:rPr>
              <w:t>公務人員在職病故或意外死亡者，依其任職年資給與撫卹金，又其撫卹金給與種類如下：</w:t>
            </w:r>
          </w:p>
          <w:p w:rsidR="002937E7" w:rsidRPr="009D4AFD" w:rsidRDefault="00730626" w:rsidP="002937E7">
            <w:pPr>
              <w:pStyle w:val="a9"/>
              <w:numPr>
                <w:ilvl w:val="0"/>
                <w:numId w:val="37"/>
              </w:numPr>
              <w:spacing w:line="360" w:lineRule="exact"/>
              <w:ind w:leftChars="0" w:left="744"/>
              <w:jc w:val="both"/>
              <w:rPr>
                <w:rFonts w:ascii="標楷體" w:eastAsia="標楷體" w:hAnsi="標楷體" w:cs="Times New Roman"/>
                <w:szCs w:val="24"/>
              </w:rPr>
            </w:pPr>
            <w:r w:rsidRPr="009D4AFD">
              <w:rPr>
                <w:rFonts w:ascii="標楷體" w:eastAsia="標楷體" w:hAnsi="標楷體" w:cs="Times New Roman" w:hint="eastAsia"/>
                <w:szCs w:val="24"/>
              </w:rPr>
              <w:t>一次撫卹金。</w:t>
            </w:r>
          </w:p>
          <w:p w:rsidR="002937E7" w:rsidRPr="009D4AFD" w:rsidRDefault="00730626" w:rsidP="002937E7">
            <w:pPr>
              <w:pStyle w:val="a9"/>
              <w:numPr>
                <w:ilvl w:val="0"/>
                <w:numId w:val="37"/>
              </w:numPr>
              <w:spacing w:line="360" w:lineRule="exact"/>
              <w:ind w:leftChars="0" w:left="744"/>
              <w:jc w:val="both"/>
              <w:rPr>
                <w:rFonts w:ascii="標楷體" w:eastAsia="標楷體" w:hAnsi="標楷體" w:cs="Times New Roman"/>
                <w:szCs w:val="24"/>
              </w:rPr>
            </w:pPr>
            <w:r w:rsidRPr="009D4AFD">
              <w:rPr>
                <w:rFonts w:ascii="標楷體" w:eastAsia="標楷體" w:hAnsi="標楷體" w:cs="Times New Roman" w:hint="eastAsia"/>
                <w:szCs w:val="24"/>
              </w:rPr>
              <w:t>一次撫卹金及月撫卹金。</w:t>
            </w:r>
          </w:p>
          <w:p w:rsidR="00730626" w:rsidRPr="009D4AFD" w:rsidRDefault="002937E7" w:rsidP="00064CEC">
            <w:pPr>
              <w:pStyle w:val="a9"/>
              <w:spacing w:line="360" w:lineRule="exact"/>
              <w:ind w:leftChars="75" w:left="660" w:hangingChars="200" w:hanging="480"/>
              <w:jc w:val="both"/>
              <w:rPr>
                <w:rFonts w:ascii="標楷體" w:eastAsia="標楷體" w:hAnsi="標楷體" w:cs="Times New Roman"/>
                <w:szCs w:val="24"/>
              </w:rPr>
            </w:pPr>
            <w:r w:rsidRPr="009D4AFD">
              <w:rPr>
                <w:rFonts w:ascii="標楷體" w:eastAsia="標楷體" w:hAnsi="標楷體" w:cs="Times New Roman" w:hint="eastAsia"/>
                <w:szCs w:val="24"/>
              </w:rPr>
              <w:t>(二)</w:t>
            </w:r>
            <w:r w:rsidR="00730626" w:rsidRPr="009D4AFD">
              <w:rPr>
                <w:rFonts w:ascii="標楷體" w:eastAsia="標楷體" w:hAnsi="標楷體" w:cs="Times New Roman" w:hint="eastAsia"/>
                <w:szCs w:val="24"/>
              </w:rPr>
              <w:t>撫卹金之給與，依下列標準計算：</w:t>
            </w:r>
          </w:p>
          <w:p w:rsidR="00730626" w:rsidRPr="009D4AFD" w:rsidRDefault="00730626" w:rsidP="00905885">
            <w:pPr>
              <w:pStyle w:val="a9"/>
              <w:numPr>
                <w:ilvl w:val="0"/>
                <w:numId w:val="38"/>
              </w:numPr>
              <w:spacing w:line="360" w:lineRule="exact"/>
              <w:ind w:leftChars="0" w:left="744"/>
              <w:rPr>
                <w:rFonts w:ascii="標楷體" w:eastAsia="標楷體" w:hAnsi="標楷體" w:cs="Times New Roman"/>
                <w:szCs w:val="24"/>
              </w:rPr>
            </w:pPr>
            <w:r w:rsidRPr="009D4AFD">
              <w:rPr>
                <w:rFonts w:ascii="標楷體" w:eastAsia="標楷體" w:hAnsi="標楷體" w:cs="Times New Roman" w:hint="eastAsia"/>
                <w:szCs w:val="24"/>
              </w:rPr>
              <w:t>任職未滿15年者，依下列規定，發給一次撫卹金：</w:t>
            </w:r>
          </w:p>
          <w:p w:rsidR="00291C67" w:rsidRPr="009D4AFD" w:rsidRDefault="00730626" w:rsidP="00291C67">
            <w:pPr>
              <w:pStyle w:val="a9"/>
              <w:numPr>
                <w:ilvl w:val="0"/>
                <w:numId w:val="39"/>
              </w:numPr>
              <w:spacing w:line="360" w:lineRule="exact"/>
              <w:ind w:leftChars="0" w:left="1055" w:hanging="369"/>
              <w:rPr>
                <w:rFonts w:ascii="標楷體" w:eastAsia="標楷體" w:hAnsi="標楷體" w:cs="Times New Roman"/>
                <w:szCs w:val="24"/>
              </w:rPr>
            </w:pPr>
            <w:r w:rsidRPr="009D4AFD">
              <w:rPr>
                <w:rFonts w:ascii="標楷體" w:eastAsia="標楷體" w:hAnsi="標楷體" w:cs="Times New Roman" w:hint="eastAsia"/>
                <w:szCs w:val="24"/>
              </w:rPr>
              <w:t>任職滿10年而未滿15年者，每任職1年，給與一又二分之一</w:t>
            </w:r>
            <w:proofErr w:type="gramStart"/>
            <w:r w:rsidRPr="009D4AFD">
              <w:rPr>
                <w:rFonts w:ascii="標楷體" w:eastAsia="標楷體" w:hAnsi="標楷體" w:cs="Times New Roman" w:hint="eastAsia"/>
                <w:szCs w:val="24"/>
              </w:rPr>
              <w:t>個</w:t>
            </w:r>
            <w:proofErr w:type="gramEnd"/>
            <w:r w:rsidRPr="009D4AFD">
              <w:rPr>
                <w:rFonts w:ascii="標楷體" w:eastAsia="標楷體" w:hAnsi="標楷體" w:cs="Times New Roman" w:hint="eastAsia"/>
                <w:szCs w:val="24"/>
              </w:rPr>
              <w:t>基數；未滿1年者，每1個月給與八分之一</w:t>
            </w:r>
            <w:proofErr w:type="gramStart"/>
            <w:r w:rsidRPr="009D4AFD">
              <w:rPr>
                <w:rFonts w:ascii="標楷體" w:eastAsia="標楷體" w:hAnsi="標楷體" w:cs="Times New Roman" w:hint="eastAsia"/>
                <w:szCs w:val="24"/>
              </w:rPr>
              <w:t>個</w:t>
            </w:r>
            <w:proofErr w:type="gramEnd"/>
            <w:r w:rsidRPr="009D4AFD">
              <w:rPr>
                <w:rFonts w:ascii="標楷體" w:eastAsia="標楷體" w:hAnsi="標楷體" w:cs="Times New Roman" w:hint="eastAsia"/>
                <w:szCs w:val="24"/>
              </w:rPr>
              <w:t>基數；其未滿1個月</w:t>
            </w:r>
            <w:r w:rsidRPr="009D4AFD">
              <w:rPr>
                <w:rFonts w:ascii="標楷體" w:eastAsia="標楷體" w:hAnsi="標楷體" w:cs="Times New Roman" w:hint="eastAsia"/>
                <w:szCs w:val="24"/>
              </w:rPr>
              <w:lastRenderedPageBreak/>
              <w:t>者，以1</w:t>
            </w:r>
            <w:r w:rsidR="00291C67" w:rsidRPr="009D4AFD">
              <w:rPr>
                <w:rFonts w:ascii="標楷體" w:eastAsia="標楷體" w:hAnsi="標楷體" w:cs="Times New Roman" w:hint="eastAsia"/>
                <w:szCs w:val="24"/>
              </w:rPr>
              <w:t>個月計</w:t>
            </w:r>
            <w:r w:rsidR="00E034B8" w:rsidRPr="009D4AFD">
              <w:rPr>
                <w:rFonts w:ascii="標楷體" w:eastAsia="標楷體" w:hAnsi="標楷體" w:cs="Times New Roman" w:hint="eastAsia"/>
                <w:szCs w:val="24"/>
              </w:rPr>
              <w:t>。</w:t>
            </w:r>
          </w:p>
          <w:p w:rsidR="00730626" w:rsidRPr="009D4AFD" w:rsidRDefault="00730626" w:rsidP="00291C67">
            <w:pPr>
              <w:pStyle w:val="a9"/>
              <w:numPr>
                <w:ilvl w:val="0"/>
                <w:numId w:val="39"/>
              </w:numPr>
              <w:spacing w:line="360" w:lineRule="exact"/>
              <w:ind w:leftChars="0" w:left="1055" w:hanging="369"/>
              <w:rPr>
                <w:rFonts w:ascii="標楷體" w:eastAsia="標楷體" w:hAnsi="標楷體" w:cs="Times New Roman"/>
                <w:szCs w:val="24"/>
              </w:rPr>
            </w:pPr>
            <w:r w:rsidRPr="009D4AFD">
              <w:rPr>
                <w:rFonts w:ascii="標楷體" w:eastAsia="標楷體" w:hAnsi="標楷體" w:cs="Times New Roman" w:hint="eastAsia"/>
                <w:szCs w:val="24"/>
              </w:rPr>
              <w:t>任職未滿10年者，除依前款規定給</w:t>
            </w:r>
            <w:proofErr w:type="gramStart"/>
            <w:r w:rsidRPr="009D4AFD">
              <w:rPr>
                <w:rFonts w:ascii="標楷體" w:eastAsia="標楷體" w:hAnsi="標楷體" w:cs="Times New Roman" w:hint="eastAsia"/>
                <w:szCs w:val="24"/>
              </w:rPr>
              <w:t>卹</w:t>
            </w:r>
            <w:proofErr w:type="gramEnd"/>
            <w:r w:rsidRPr="009D4AFD">
              <w:rPr>
                <w:rFonts w:ascii="標楷體" w:eastAsia="標楷體" w:hAnsi="標楷體" w:cs="Times New Roman" w:hint="eastAsia"/>
                <w:szCs w:val="24"/>
              </w:rPr>
              <w:t>外，每少1個月，加給十二分 之一個基數，加至滿九又十二分之十一個基數後，不再加給。但曾依法令領取由政府編列預算或退撫基金支付之退離給與或發還退撫基金費用本息者，其年資應合併計算；逾10年者，不再加給。</w:t>
            </w:r>
          </w:p>
          <w:p w:rsidR="00730626" w:rsidRPr="009D4AFD" w:rsidRDefault="00730626" w:rsidP="00291C67">
            <w:pPr>
              <w:pStyle w:val="a9"/>
              <w:numPr>
                <w:ilvl w:val="0"/>
                <w:numId w:val="38"/>
              </w:numPr>
              <w:spacing w:line="360" w:lineRule="exact"/>
              <w:ind w:leftChars="0" w:left="856" w:hanging="255"/>
              <w:rPr>
                <w:rFonts w:ascii="標楷體" w:eastAsia="標楷體" w:hAnsi="標楷體" w:cs="Times New Roman"/>
                <w:szCs w:val="24"/>
              </w:rPr>
            </w:pPr>
            <w:r w:rsidRPr="009D4AFD">
              <w:rPr>
                <w:rFonts w:ascii="標楷體" w:eastAsia="標楷體" w:hAnsi="標楷體" w:cs="Times New Roman" w:hint="eastAsia"/>
                <w:szCs w:val="24"/>
              </w:rPr>
              <w:t>任職15年者，依下列規定發給一次撫卹金及月撫卹金：</w:t>
            </w:r>
          </w:p>
          <w:p w:rsidR="00291C67" w:rsidRPr="009D4AFD" w:rsidRDefault="00730626" w:rsidP="00291C67">
            <w:pPr>
              <w:pStyle w:val="a9"/>
              <w:numPr>
                <w:ilvl w:val="0"/>
                <w:numId w:val="40"/>
              </w:numPr>
              <w:spacing w:line="360" w:lineRule="exact"/>
              <w:ind w:leftChars="0" w:left="1112" w:hanging="369"/>
              <w:rPr>
                <w:rFonts w:ascii="標楷體" w:eastAsia="標楷體" w:hAnsi="標楷體" w:cs="Times New Roman"/>
                <w:szCs w:val="24"/>
              </w:rPr>
            </w:pPr>
            <w:r w:rsidRPr="009D4AFD">
              <w:rPr>
                <w:rFonts w:ascii="標楷體" w:eastAsia="標楷體" w:hAnsi="標楷體" w:cs="Times New Roman" w:hint="eastAsia"/>
                <w:szCs w:val="24"/>
              </w:rPr>
              <w:t>每月給與二分之一</w:t>
            </w:r>
            <w:proofErr w:type="gramStart"/>
            <w:r w:rsidRPr="009D4AFD">
              <w:rPr>
                <w:rFonts w:ascii="標楷體" w:eastAsia="標楷體" w:hAnsi="標楷體" w:cs="Times New Roman" w:hint="eastAsia"/>
                <w:szCs w:val="24"/>
              </w:rPr>
              <w:t>個</w:t>
            </w:r>
            <w:proofErr w:type="gramEnd"/>
            <w:r w:rsidRPr="009D4AFD">
              <w:rPr>
                <w:rFonts w:ascii="標楷體" w:eastAsia="標楷體" w:hAnsi="標楷體" w:cs="Times New Roman" w:hint="eastAsia"/>
                <w:szCs w:val="24"/>
              </w:rPr>
              <w:t>基數之月撫卹金。</w:t>
            </w:r>
          </w:p>
          <w:p w:rsidR="00730626" w:rsidRPr="009D4AFD" w:rsidRDefault="00730626" w:rsidP="00291C67">
            <w:pPr>
              <w:pStyle w:val="a9"/>
              <w:numPr>
                <w:ilvl w:val="0"/>
                <w:numId w:val="40"/>
              </w:numPr>
              <w:spacing w:line="360" w:lineRule="exact"/>
              <w:ind w:leftChars="0" w:left="1112" w:hanging="369"/>
              <w:rPr>
                <w:rFonts w:ascii="標楷體" w:eastAsia="標楷體" w:hAnsi="標楷體" w:cs="Times New Roman"/>
                <w:szCs w:val="24"/>
              </w:rPr>
            </w:pPr>
            <w:r w:rsidRPr="009D4AFD">
              <w:rPr>
                <w:rFonts w:ascii="標楷體" w:eastAsia="標楷體" w:hAnsi="標楷體" w:cs="Times New Roman" w:hint="eastAsia"/>
                <w:szCs w:val="24"/>
              </w:rPr>
              <w:t>前15年給與15個基數一次撫卹金。超過15年部分，每增1年，加給二分之一</w:t>
            </w:r>
            <w:proofErr w:type="gramStart"/>
            <w:r w:rsidRPr="009D4AFD">
              <w:rPr>
                <w:rFonts w:ascii="標楷體" w:eastAsia="標楷體" w:hAnsi="標楷體" w:cs="Times New Roman" w:hint="eastAsia"/>
                <w:szCs w:val="24"/>
              </w:rPr>
              <w:t>個</w:t>
            </w:r>
            <w:proofErr w:type="gramEnd"/>
            <w:r w:rsidRPr="009D4AFD">
              <w:rPr>
                <w:rFonts w:ascii="標楷體" w:eastAsia="標楷體" w:hAnsi="標楷體" w:cs="Times New Roman" w:hint="eastAsia"/>
                <w:szCs w:val="24"/>
              </w:rPr>
              <w:t>基數，最高給與二十七又二分之一</w:t>
            </w:r>
            <w:proofErr w:type="gramStart"/>
            <w:r w:rsidRPr="009D4AFD">
              <w:rPr>
                <w:rFonts w:ascii="標楷體" w:eastAsia="標楷體" w:hAnsi="標楷體" w:cs="Times New Roman" w:hint="eastAsia"/>
                <w:szCs w:val="24"/>
              </w:rPr>
              <w:t>個</w:t>
            </w:r>
            <w:proofErr w:type="gramEnd"/>
            <w:r w:rsidRPr="009D4AFD">
              <w:rPr>
                <w:rFonts w:ascii="標楷體" w:eastAsia="標楷體" w:hAnsi="標楷體" w:cs="Times New Roman" w:hint="eastAsia"/>
                <w:szCs w:val="24"/>
              </w:rPr>
              <w:t>基數；未滿1年之月數，每1個月給與二十四分之一</w:t>
            </w:r>
            <w:proofErr w:type="gramStart"/>
            <w:r w:rsidRPr="009D4AFD">
              <w:rPr>
                <w:rFonts w:ascii="標楷體" w:eastAsia="標楷體" w:hAnsi="標楷體" w:cs="Times New Roman" w:hint="eastAsia"/>
                <w:szCs w:val="24"/>
              </w:rPr>
              <w:t>個</w:t>
            </w:r>
            <w:proofErr w:type="gramEnd"/>
            <w:r w:rsidRPr="009D4AFD">
              <w:rPr>
                <w:rFonts w:ascii="標楷體" w:eastAsia="標楷體" w:hAnsi="標楷體" w:cs="Times New Roman" w:hint="eastAsia"/>
                <w:szCs w:val="24"/>
              </w:rPr>
              <w:t>基數；未滿1個月者，以1個月計。</w:t>
            </w:r>
          </w:p>
          <w:p w:rsidR="00730626" w:rsidRPr="009D4AFD" w:rsidRDefault="00730626" w:rsidP="00291C67">
            <w:pPr>
              <w:pStyle w:val="a9"/>
              <w:numPr>
                <w:ilvl w:val="0"/>
                <w:numId w:val="38"/>
              </w:numPr>
              <w:kinsoku w:val="0"/>
              <w:overflowPunct w:val="0"/>
              <w:spacing w:line="360" w:lineRule="exact"/>
              <w:ind w:leftChars="0" w:left="856" w:hanging="255"/>
              <w:rPr>
                <w:rFonts w:ascii="標楷體" w:eastAsia="標楷體" w:hAnsi="標楷體" w:cs="Times New Roman"/>
                <w:szCs w:val="24"/>
              </w:rPr>
            </w:pPr>
            <w:r w:rsidRPr="009D4AFD">
              <w:rPr>
                <w:rFonts w:ascii="標楷體" w:eastAsia="標楷體" w:hAnsi="標楷體" w:cs="Times New Roman" w:hint="eastAsia"/>
                <w:szCs w:val="24"/>
              </w:rPr>
              <w:t>前項基數內涵之計算，以退休金計算基準(</w:t>
            </w:r>
            <w:r w:rsidRPr="009D4AFD">
              <w:rPr>
                <w:rFonts w:ascii="標楷體" w:eastAsia="標楷體" w:hAnsi="標楷體" w:cs="Times New Roman" w:hint="eastAsia"/>
                <w:szCs w:val="24"/>
              </w:rPr>
              <w:lastRenderedPageBreak/>
              <w:t>平均</w:t>
            </w:r>
            <w:proofErr w:type="gramStart"/>
            <w:r w:rsidRPr="009D4AFD">
              <w:rPr>
                <w:rFonts w:ascii="標楷體" w:eastAsia="標楷體" w:hAnsi="標楷體" w:cs="Times New Roman" w:hint="eastAsia"/>
                <w:szCs w:val="24"/>
              </w:rPr>
              <w:t>俸</w:t>
            </w:r>
            <w:proofErr w:type="gramEnd"/>
            <w:r w:rsidRPr="009D4AFD">
              <w:rPr>
                <w:rFonts w:ascii="標楷體" w:eastAsia="標楷體" w:hAnsi="標楷體" w:cs="Times New Roman" w:hint="eastAsia"/>
                <w:szCs w:val="24"/>
              </w:rPr>
              <w:t>額)加1倍為</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w:t>
            </w:r>
          </w:p>
          <w:p w:rsidR="00291C67" w:rsidRPr="009D4AFD" w:rsidRDefault="00B417CD" w:rsidP="00064CEC">
            <w:pPr>
              <w:spacing w:line="360" w:lineRule="exact"/>
              <w:ind w:leftChars="81" w:left="698" w:hangingChars="210" w:hanging="504"/>
              <w:rPr>
                <w:rFonts w:ascii="標楷體" w:eastAsia="標楷體" w:hAnsi="標楷體" w:cs="Times New Roman"/>
                <w:szCs w:val="24"/>
              </w:rPr>
            </w:pPr>
            <w:r w:rsidRPr="009D4AFD">
              <w:rPr>
                <w:rFonts w:ascii="標楷體" w:eastAsia="標楷體" w:hAnsi="標楷體" w:cs="Times New Roman" w:hint="eastAsia"/>
                <w:szCs w:val="24"/>
              </w:rPr>
              <w:t>(三)</w:t>
            </w:r>
            <w:r w:rsidR="00730626" w:rsidRPr="009D4AFD">
              <w:rPr>
                <w:rFonts w:ascii="標楷體" w:eastAsia="標楷體" w:hAnsi="標楷體" w:cs="Times New Roman" w:hint="eastAsia"/>
                <w:szCs w:val="24"/>
              </w:rPr>
              <w:t>因公死亡者，除依規定擬制撫</w:t>
            </w:r>
            <w:proofErr w:type="gramStart"/>
            <w:r w:rsidR="00730626" w:rsidRPr="009D4AFD">
              <w:rPr>
                <w:rFonts w:ascii="標楷體" w:eastAsia="標楷體" w:hAnsi="標楷體" w:cs="Times New Roman" w:hint="eastAsia"/>
                <w:szCs w:val="24"/>
              </w:rPr>
              <w:t>卹</w:t>
            </w:r>
            <w:proofErr w:type="gramEnd"/>
            <w:r w:rsidR="00730626" w:rsidRPr="009D4AFD">
              <w:rPr>
                <w:rFonts w:ascii="標楷體" w:eastAsia="標楷體" w:hAnsi="標楷體" w:cs="Times New Roman" w:hint="eastAsia"/>
                <w:szCs w:val="24"/>
              </w:rPr>
              <w:t>給與</w:t>
            </w:r>
            <w:proofErr w:type="gramStart"/>
            <w:r w:rsidR="00730626" w:rsidRPr="009D4AFD">
              <w:rPr>
                <w:rFonts w:ascii="標楷體" w:eastAsia="標楷體" w:hAnsi="標楷體" w:cs="Times New Roman" w:hint="eastAsia"/>
                <w:szCs w:val="24"/>
              </w:rPr>
              <w:t>年資計給撫卹金</w:t>
            </w:r>
            <w:proofErr w:type="gramEnd"/>
            <w:r w:rsidR="00730626" w:rsidRPr="009D4AFD">
              <w:rPr>
                <w:rFonts w:ascii="標楷體" w:eastAsia="標楷體" w:hAnsi="標楷體" w:cs="Times New Roman" w:hint="eastAsia"/>
                <w:szCs w:val="24"/>
              </w:rPr>
              <w:t>，並依不同因公死亡事由，加給一次撫卹金。</w:t>
            </w:r>
          </w:p>
          <w:p w:rsidR="00210134" w:rsidRPr="009D4AFD" w:rsidRDefault="00B417CD" w:rsidP="00210134">
            <w:pPr>
              <w:pStyle w:val="a9"/>
              <w:spacing w:line="360" w:lineRule="exact"/>
              <w:ind w:leftChars="72" w:left="677" w:hangingChars="210" w:hanging="504"/>
              <w:rPr>
                <w:rFonts w:ascii="標楷體" w:eastAsia="標楷體" w:hAnsi="標楷體" w:cs="Times New Roman"/>
                <w:szCs w:val="24"/>
              </w:rPr>
            </w:pPr>
            <w:r w:rsidRPr="009D4AFD">
              <w:rPr>
                <w:rFonts w:ascii="標楷體" w:eastAsia="標楷體" w:hAnsi="標楷體" w:cs="Times New Roman" w:hint="eastAsia"/>
                <w:szCs w:val="24"/>
              </w:rPr>
              <w:t>(</w:t>
            </w:r>
            <w:r w:rsidR="00064CEC" w:rsidRPr="009D4AFD">
              <w:rPr>
                <w:rFonts w:ascii="標楷體" w:eastAsia="標楷體" w:hAnsi="標楷體" w:cs="Times New Roman" w:hint="eastAsia"/>
                <w:szCs w:val="24"/>
              </w:rPr>
              <w:t>四</w:t>
            </w:r>
            <w:r w:rsidRPr="009D4AFD">
              <w:rPr>
                <w:rFonts w:ascii="標楷體" w:eastAsia="標楷體" w:hAnsi="標楷體" w:cs="Times New Roman" w:hint="eastAsia"/>
                <w:szCs w:val="24"/>
              </w:rPr>
              <w:t>)</w:t>
            </w:r>
            <w:r w:rsidR="00730626" w:rsidRPr="009D4AFD">
              <w:rPr>
                <w:rFonts w:ascii="標楷體" w:eastAsia="標楷體" w:hAnsi="標楷體" w:cs="Times New Roman" w:hint="eastAsia"/>
                <w:szCs w:val="24"/>
              </w:rPr>
              <w:t>另依亡故人員最後在職時經銓敘審定之</w:t>
            </w:r>
            <w:proofErr w:type="gramStart"/>
            <w:r w:rsidR="00730626" w:rsidRPr="009D4AFD">
              <w:rPr>
                <w:rFonts w:ascii="標楷體" w:eastAsia="標楷體" w:hAnsi="標楷體" w:cs="Times New Roman" w:hint="eastAsia"/>
                <w:szCs w:val="24"/>
              </w:rPr>
              <w:t>俸</w:t>
            </w:r>
            <w:proofErr w:type="gramEnd"/>
            <w:r w:rsidR="00730626" w:rsidRPr="009D4AFD">
              <w:rPr>
                <w:rFonts w:ascii="標楷體" w:eastAsia="標楷體" w:hAnsi="標楷體" w:cs="Times New Roman" w:hint="eastAsia"/>
                <w:szCs w:val="24"/>
              </w:rPr>
              <w:t>(薪)級及</w:t>
            </w:r>
            <w:proofErr w:type="gramStart"/>
            <w:r w:rsidR="00730626" w:rsidRPr="009D4AFD">
              <w:rPr>
                <w:rFonts w:ascii="標楷體" w:eastAsia="標楷體" w:hAnsi="標楷體" w:cs="Times New Roman" w:hint="eastAsia"/>
                <w:szCs w:val="24"/>
              </w:rPr>
              <w:t>俸</w:t>
            </w:r>
            <w:proofErr w:type="gramEnd"/>
            <w:r w:rsidR="00730626" w:rsidRPr="009D4AFD">
              <w:rPr>
                <w:rFonts w:ascii="標楷體" w:eastAsia="標楷體" w:hAnsi="標楷體" w:cs="Times New Roman" w:hint="eastAsia"/>
                <w:szCs w:val="24"/>
              </w:rPr>
              <w:t>(薪)點計算，給與7個月本(年功)</w:t>
            </w:r>
            <w:proofErr w:type="gramStart"/>
            <w:r w:rsidR="00730626" w:rsidRPr="009D4AFD">
              <w:rPr>
                <w:rFonts w:ascii="標楷體" w:eastAsia="標楷體" w:hAnsi="標楷體" w:cs="Times New Roman" w:hint="eastAsia"/>
                <w:szCs w:val="24"/>
              </w:rPr>
              <w:t>俸</w:t>
            </w:r>
            <w:proofErr w:type="gramEnd"/>
            <w:r w:rsidR="00730626" w:rsidRPr="009D4AFD">
              <w:rPr>
                <w:rFonts w:ascii="標楷體" w:eastAsia="標楷體" w:hAnsi="標楷體" w:cs="Times New Roman" w:hint="eastAsia"/>
                <w:szCs w:val="24"/>
              </w:rPr>
              <w:t>(薪)額之</w:t>
            </w:r>
            <w:proofErr w:type="gramStart"/>
            <w:r w:rsidR="00730626" w:rsidRPr="009D4AFD">
              <w:rPr>
                <w:rFonts w:ascii="標楷體" w:eastAsia="標楷體" w:hAnsi="標楷體" w:cs="Times New Roman" w:hint="eastAsia"/>
                <w:szCs w:val="24"/>
              </w:rPr>
              <w:t>殮</w:t>
            </w:r>
            <w:proofErr w:type="gramEnd"/>
            <w:r w:rsidR="00730626" w:rsidRPr="009D4AFD">
              <w:rPr>
                <w:rFonts w:ascii="標楷體" w:eastAsia="標楷體" w:hAnsi="標楷體" w:cs="Times New Roman" w:hint="eastAsia"/>
                <w:szCs w:val="24"/>
              </w:rPr>
              <w:t>葬補助費。</w:t>
            </w:r>
          </w:p>
          <w:p w:rsidR="00730626" w:rsidRPr="009D4AFD" w:rsidRDefault="00730626" w:rsidP="00730626">
            <w:pPr>
              <w:spacing w:line="360" w:lineRule="exact"/>
              <w:rPr>
                <w:rFonts w:ascii="標楷體" w:eastAsia="標楷體" w:hAnsi="標楷體" w:cs="Times New Roman"/>
                <w:szCs w:val="24"/>
              </w:rPr>
            </w:pPr>
            <w:r w:rsidRPr="009D4AFD">
              <w:rPr>
                <w:rFonts w:ascii="標楷體" w:eastAsia="標楷體" w:hAnsi="標楷體" w:cs="Times New Roman" w:hint="eastAsia"/>
                <w:szCs w:val="24"/>
              </w:rPr>
              <w:t>十、退撫給與分配：</w:t>
            </w:r>
          </w:p>
          <w:p w:rsidR="00291C67" w:rsidRPr="009D4AFD" w:rsidRDefault="00730626" w:rsidP="00291C67">
            <w:pPr>
              <w:pStyle w:val="a9"/>
              <w:numPr>
                <w:ilvl w:val="0"/>
                <w:numId w:val="41"/>
              </w:numPr>
              <w:spacing w:line="360" w:lineRule="exact"/>
              <w:ind w:leftChars="0" w:left="612"/>
              <w:rPr>
                <w:rFonts w:ascii="標楷體" w:eastAsia="標楷體" w:hAnsi="標楷體" w:cs="Times New Roman"/>
                <w:szCs w:val="24"/>
              </w:rPr>
            </w:pPr>
            <w:r w:rsidRPr="009D4AFD">
              <w:rPr>
                <w:rFonts w:ascii="標楷體" w:eastAsia="標楷體" w:hAnsi="標楷體" w:cs="Times New Roman" w:hint="eastAsia"/>
                <w:szCs w:val="24"/>
              </w:rPr>
              <w:t>以離婚配偶與該公務人員法定財產制或共同財產制關係在該公務人員審定退休年資期間所占比率二分之一為分配比率，計算得請求分配之退休金。得請求分配數額按其審定退休年資計算之應領一次退休金為</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w:t>
            </w:r>
          </w:p>
          <w:p w:rsidR="00730626" w:rsidRPr="009D4AFD" w:rsidRDefault="00730626" w:rsidP="00291C67">
            <w:pPr>
              <w:pStyle w:val="a9"/>
              <w:numPr>
                <w:ilvl w:val="0"/>
                <w:numId w:val="41"/>
              </w:numPr>
              <w:spacing w:line="360" w:lineRule="exact"/>
              <w:ind w:leftChars="0" w:left="612"/>
              <w:rPr>
                <w:rFonts w:ascii="標楷體" w:eastAsia="標楷體" w:hAnsi="標楷體" w:cs="Times New Roman"/>
                <w:szCs w:val="24"/>
              </w:rPr>
            </w:pPr>
            <w:r w:rsidRPr="009D4AFD">
              <w:rPr>
                <w:rFonts w:ascii="標楷體" w:eastAsia="標楷體" w:hAnsi="標楷體" w:cs="Times New Roman" w:hint="eastAsia"/>
                <w:szCs w:val="24"/>
              </w:rPr>
              <w:t>前項所定二分之一分配顯失公平者，當事人一方得聲請法院調整或免除其分配額。</w:t>
            </w:r>
          </w:p>
        </w:tc>
        <w:tc>
          <w:tcPr>
            <w:tcW w:w="1561" w:type="dxa"/>
            <w:tcBorders>
              <w:top w:val="single" w:sz="4" w:space="0" w:color="000000"/>
              <w:left w:val="single" w:sz="4" w:space="0" w:color="000000"/>
              <w:right w:val="single" w:sz="4" w:space="0" w:color="000000"/>
            </w:tcBorders>
            <w:shd w:val="clear" w:color="auto" w:fill="auto"/>
          </w:tcPr>
          <w:p w:rsidR="00730626" w:rsidRPr="009D4AFD" w:rsidRDefault="00730626" w:rsidP="00730626">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lastRenderedPageBreak/>
              <w:t>人事處</w:t>
            </w:r>
          </w:p>
          <w:p w:rsidR="00730626" w:rsidRPr="009D4AFD" w:rsidRDefault="00730626" w:rsidP="00730626">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給與科</w:t>
            </w:r>
          </w:p>
          <w:p w:rsidR="00730626" w:rsidRPr="009D4AFD" w:rsidRDefault="00730626" w:rsidP="00730626">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02-29603456轉</w:t>
            </w:r>
          </w:p>
          <w:p w:rsidR="00730626" w:rsidRPr="009D4AFD" w:rsidRDefault="00730626" w:rsidP="00730626">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4379、4369</w:t>
            </w:r>
          </w:p>
        </w:tc>
      </w:tr>
      <w:tr w:rsidR="00730626" w:rsidRPr="009D4AFD" w:rsidTr="003B6592">
        <w:trPr>
          <w:trHeight w:val="576"/>
        </w:trPr>
        <w:tc>
          <w:tcPr>
            <w:tcW w:w="426" w:type="dxa"/>
            <w:vMerge/>
            <w:tcBorders>
              <w:left w:val="single" w:sz="4" w:space="0" w:color="000000"/>
              <w:right w:val="single" w:sz="4" w:space="0" w:color="000000"/>
            </w:tcBorders>
            <w:shd w:val="clear" w:color="auto" w:fill="auto"/>
          </w:tcPr>
          <w:p w:rsidR="00730626" w:rsidRPr="009D4AFD" w:rsidRDefault="00730626" w:rsidP="00730626">
            <w:pPr>
              <w:jc w:val="both"/>
              <w:rPr>
                <w:rFonts w:ascii="標楷體" w:eastAsia="標楷體" w:hAnsi="標楷體" w:cs="Times New Roman"/>
                <w:b/>
                <w:szCs w:val="24"/>
              </w:rPr>
            </w:pPr>
          </w:p>
        </w:tc>
        <w:tc>
          <w:tcPr>
            <w:tcW w:w="1276" w:type="dxa"/>
            <w:vMerge w:val="restart"/>
            <w:tcBorders>
              <w:left w:val="single" w:sz="4" w:space="0" w:color="000000"/>
            </w:tcBorders>
            <w:shd w:val="clear" w:color="auto" w:fill="auto"/>
          </w:tcPr>
          <w:p w:rsidR="00730626" w:rsidRPr="009D4AFD" w:rsidRDefault="00730626" w:rsidP="00730626">
            <w:pPr>
              <w:jc w:val="both"/>
              <w:rPr>
                <w:rFonts w:ascii="標楷體" w:eastAsia="標楷體" w:hAnsi="標楷體" w:cs="Times New Roman"/>
                <w:spacing w:val="-10"/>
                <w:szCs w:val="24"/>
              </w:rPr>
            </w:pPr>
            <w:r w:rsidRPr="009D4AFD">
              <w:rPr>
                <w:rFonts w:ascii="標楷體" w:eastAsia="標楷體" w:hAnsi="標楷體" w:cs="Times New Roman" w:hint="eastAsia"/>
                <w:spacing w:val="-10"/>
                <w:szCs w:val="24"/>
              </w:rPr>
              <w:t>勞動權益</w:t>
            </w:r>
          </w:p>
          <w:p w:rsidR="00730626" w:rsidRPr="009D4AFD" w:rsidRDefault="00730626" w:rsidP="00730626">
            <w:pPr>
              <w:spacing w:line="300" w:lineRule="exact"/>
              <w:jc w:val="both"/>
              <w:rPr>
                <w:rFonts w:ascii="標楷體" w:eastAsia="標楷體" w:hAnsi="標楷體" w:cs="Times New Roman"/>
                <w:spacing w:val="-10"/>
                <w:szCs w:val="24"/>
              </w:rPr>
            </w:pPr>
            <w:r w:rsidRPr="009D4AFD">
              <w:rPr>
                <w:rFonts w:ascii="標楷體" w:eastAsia="標楷體" w:hAnsi="標楷體" w:cs="Times New Roman" w:hint="eastAsia"/>
                <w:spacing w:val="-10"/>
                <w:szCs w:val="24"/>
              </w:rPr>
              <w:t>(勞動部)</w:t>
            </w:r>
          </w:p>
          <w:p w:rsidR="00730626" w:rsidRPr="009D4AFD" w:rsidRDefault="00730626" w:rsidP="00730626">
            <w:pPr>
              <w:jc w:val="both"/>
              <w:rPr>
                <w:rFonts w:ascii="標楷體" w:eastAsia="標楷體" w:hAnsi="標楷體" w:cs="Times New Roman"/>
                <w:spacing w:val="-10"/>
                <w:szCs w:val="24"/>
              </w:rPr>
            </w:pPr>
            <w:r w:rsidRPr="009D4AFD">
              <w:rPr>
                <w:rFonts w:ascii="標楷體" w:eastAsia="標楷體" w:hAnsi="標楷體" w:cs="Times New Roman" w:hint="eastAsia"/>
                <w:szCs w:val="24"/>
              </w:rPr>
              <w:t>包括婚假8天、配偶陪產假及育嬰假、育嬰留職停薪津貼等。</w:t>
            </w:r>
          </w:p>
        </w:tc>
        <w:tc>
          <w:tcPr>
            <w:tcW w:w="3260" w:type="dxa"/>
            <w:shd w:val="clear" w:color="auto" w:fill="auto"/>
          </w:tcPr>
          <w:p w:rsidR="00730626" w:rsidRPr="009D4AFD" w:rsidRDefault="00730626" w:rsidP="00730626">
            <w:pPr>
              <w:numPr>
                <w:ilvl w:val="0"/>
                <w:numId w:val="20"/>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婚假</w:t>
            </w:r>
          </w:p>
          <w:p w:rsidR="00BC78BC" w:rsidRPr="009D4AFD" w:rsidRDefault="00730626" w:rsidP="00BC78BC">
            <w:pPr>
              <w:numPr>
                <w:ilvl w:val="1"/>
                <w:numId w:val="20"/>
              </w:numPr>
              <w:spacing w:line="300" w:lineRule="exact"/>
              <w:ind w:left="596" w:hanging="459"/>
              <w:rPr>
                <w:rFonts w:ascii="標楷體" w:eastAsia="標楷體" w:hAnsi="標楷體" w:cs="Times New Roman"/>
                <w:szCs w:val="24"/>
              </w:rPr>
            </w:pPr>
            <w:r w:rsidRPr="009D4AFD">
              <w:rPr>
                <w:rFonts w:ascii="標楷體" w:eastAsia="標楷體" w:hAnsi="標楷體" w:cs="Times New Roman" w:hint="eastAsia"/>
                <w:szCs w:val="24"/>
              </w:rPr>
              <w:t>申請對象：受</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T65o00" w:hint="eastAsia"/>
                <w:kern w:val="0"/>
                <w:szCs w:val="24"/>
              </w:rPr>
              <w:t>者</w:t>
            </w:r>
            <w:r w:rsidRPr="009D4AFD">
              <w:rPr>
                <w:rFonts w:ascii="標楷體" w:eastAsia="標楷體" w:hAnsi="標楷體" w:cs="Times New Roman" w:hint="eastAsia"/>
                <w:szCs w:val="24"/>
              </w:rPr>
              <w:t>。</w:t>
            </w:r>
          </w:p>
          <w:p w:rsidR="00BC78BC" w:rsidRPr="009D4AFD" w:rsidRDefault="00730626" w:rsidP="00BC78BC">
            <w:pPr>
              <w:numPr>
                <w:ilvl w:val="1"/>
                <w:numId w:val="20"/>
              </w:numPr>
              <w:spacing w:line="300" w:lineRule="exact"/>
              <w:ind w:left="596" w:hanging="459"/>
              <w:rPr>
                <w:rFonts w:ascii="標楷體" w:eastAsia="標楷體" w:hAnsi="標楷體" w:cs="Times New Roman"/>
                <w:szCs w:val="24"/>
              </w:rPr>
            </w:pPr>
            <w:r w:rsidRPr="009D4AFD">
              <w:rPr>
                <w:rFonts w:ascii="標楷體" w:eastAsia="標楷體" w:hAnsi="標楷體" w:cs="Times New Roman" w:hint="eastAsia"/>
                <w:szCs w:val="24"/>
              </w:rPr>
              <w:t>申請條件：</w:t>
            </w:r>
            <w:r w:rsidRPr="009D4AFD">
              <w:rPr>
                <w:rFonts w:ascii="標楷體" w:eastAsia="標楷體" w:hAnsi="標楷體" w:cs="TT65o00" w:hint="eastAsia"/>
                <w:kern w:val="0"/>
                <w:szCs w:val="24"/>
              </w:rPr>
              <w:t>自結婚之日起3個月內請休，但經雇主同意者，得於1</w:t>
            </w:r>
            <w:proofErr w:type="gramStart"/>
            <w:r w:rsidRPr="009D4AFD">
              <w:rPr>
                <w:rFonts w:ascii="標楷體" w:eastAsia="標楷體" w:hAnsi="標楷體" w:cs="TT65o00" w:hint="eastAsia"/>
                <w:kern w:val="0"/>
                <w:szCs w:val="24"/>
              </w:rPr>
              <w:t>年內請畢</w:t>
            </w:r>
            <w:proofErr w:type="gramEnd"/>
            <w:r w:rsidRPr="009D4AFD">
              <w:rPr>
                <w:rFonts w:ascii="標楷體" w:eastAsia="標楷體" w:hAnsi="標楷體" w:cs="TT65o00" w:hint="eastAsia"/>
                <w:kern w:val="0"/>
                <w:szCs w:val="24"/>
              </w:rPr>
              <w:t>。</w:t>
            </w:r>
          </w:p>
          <w:p w:rsidR="00730626" w:rsidRPr="009D4AFD" w:rsidRDefault="00730626" w:rsidP="00BC78BC">
            <w:pPr>
              <w:numPr>
                <w:ilvl w:val="1"/>
                <w:numId w:val="20"/>
              </w:numPr>
              <w:spacing w:line="300" w:lineRule="exact"/>
              <w:ind w:left="596" w:hanging="459"/>
              <w:rPr>
                <w:rFonts w:ascii="標楷體" w:eastAsia="標楷體" w:hAnsi="標楷體" w:cs="Times New Roman"/>
                <w:szCs w:val="24"/>
              </w:rPr>
            </w:pPr>
            <w:r w:rsidRPr="009D4AFD">
              <w:rPr>
                <w:rFonts w:ascii="標楷體" w:eastAsia="標楷體" w:hAnsi="標楷體" w:cs="TT65o00" w:hint="eastAsia"/>
                <w:kern w:val="0"/>
                <w:szCs w:val="24"/>
              </w:rPr>
              <w:t>辦理依據：勞工請規則第2條。</w:t>
            </w:r>
            <w:r w:rsidRPr="009D4AFD">
              <w:rPr>
                <w:rFonts w:ascii="標楷體" w:eastAsia="標楷體" w:hAnsi="標楷體" w:cs="TT65o00"/>
                <w:kern w:val="0"/>
                <w:szCs w:val="24"/>
              </w:rPr>
              <w:t xml:space="preserve"> </w:t>
            </w:r>
          </w:p>
          <w:p w:rsidR="00730626" w:rsidRPr="009D4AFD" w:rsidRDefault="00730626" w:rsidP="00730626">
            <w:pPr>
              <w:numPr>
                <w:ilvl w:val="0"/>
                <w:numId w:val="20"/>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喪假</w:t>
            </w:r>
          </w:p>
          <w:p w:rsidR="00BC78BC" w:rsidRPr="009D4AFD" w:rsidRDefault="00730626" w:rsidP="00BC78BC">
            <w:pPr>
              <w:numPr>
                <w:ilvl w:val="1"/>
                <w:numId w:val="20"/>
              </w:numPr>
              <w:spacing w:line="300" w:lineRule="exact"/>
              <w:ind w:hanging="340"/>
              <w:rPr>
                <w:rFonts w:ascii="標楷體" w:eastAsia="標楷體" w:hAnsi="標楷體" w:cs="Times New Roman"/>
                <w:szCs w:val="24"/>
              </w:rPr>
            </w:pPr>
            <w:r w:rsidRPr="009D4AFD">
              <w:rPr>
                <w:rFonts w:ascii="標楷體" w:eastAsia="標楷體" w:hAnsi="標楷體" w:cs="Times New Roman" w:hint="eastAsia"/>
                <w:szCs w:val="24"/>
              </w:rPr>
              <w:t>申請對象：受</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T65o00" w:hint="eastAsia"/>
                <w:kern w:val="0"/>
                <w:szCs w:val="24"/>
              </w:rPr>
              <w:t>者</w:t>
            </w:r>
          </w:p>
          <w:p w:rsidR="00730626" w:rsidRPr="009D4AFD" w:rsidRDefault="00730626" w:rsidP="00BC78BC">
            <w:pPr>
              <w:numPr>
                <w:ilvl w:val="1"/>
                <w:numId w:val="20"/>
              </w:numPr>
              <w:spacing w:line="300" w:lineRule="exact"/>
              <w:ind w:hanging="340"/>
              <w:rPr>
                <w:rFonts w:ascii="標楷體" w:eastAsia="標楷體" w:hAnsi="標楷體" w:cs="Times New Roman"/>
                <w:szCs w:val="24"/>
              </w:rPr>
            </w:pPr>
            <w:r w:rsidRPr="009D4AFD">
              <w:rPr>
                <w:rFonts w:ascii="標楷體" w:eastAsia="標楷體" w:hAnsi="標楷體" w:cs="Times New Roman" w:hint="eastAsia"/>
                <w:szCs w:val="24"/>
              </w:rPr>
              <w:t>申請條件：</w:t>
            </w:r>
          </w:p>
          <w:p w:rsidR="00BC78BC" w:rsidRPr="009D4AFD" w:rsidRDefault="00730626" w:rsidP="00BC78BC">
            <w:pPr>
              <w:numPr>
                <w:ilvl w:val="2"/>
                <w:numId w:val="20"/>
              </w:numPr>
              <w:spacing w:line="300" w:lineRule="exact"/>
              <w:ind w:left="737"/>
              <w:rPr>
                <w:rFonts w:ascii="標楷體" w:eastAsia="標楷體" w:hAnsi="標楷體" w:cs="Times New Roman"/>
                <w:szCs w:val="24"/>
              </w:rPr>
            </w:pPr>
            <w:r w:rsidRPr="009D4AFD">
              <w:rPr>
                <w:rFonts w:ascii="標楷體" w:eastAsia="標楷體" w:hAnsi="標楷體" w:hint="eastAsia"/>
                <w:szCs w:val="24"/>
              </w:rPr>
              <w:t>親(養、繼</w:t>
            </w:r>
            <w:proofErr w:type="gramStart"/>
            <w:r w:rsidRPr="009D4AFD">
              <w:rPr>
                <w:rFonts w:ascii="標楷體" w:eastAsia="標楷體" w:hAnsi="標楷體"/>
                <w:szCs w:val="24"/>
              </w:rPr>
              <w:t>）</w:t>
            </w:r>
            <w:proofErr w:type="gramEnd"/>
            <w:r w:rsidRPr="009D4AFD">
              <w:rPr>
                <w:rFonts w:ascii="標楷體" w:eastAsia="標楷體" w:hAnsi="標楷體" w:hint="eastAsia"/>
                <w:szCs w:val="24"/>
              </w:rPr>
              <w:t>父母、配偶喪亡</w:t>
            </w:r>
            <w:r w:rsidRPr="009D4AFD">
              <w:rPr>
                <w:rFonts w:ascii="標楷體" w:eastAsia="標楷體" w:hAnsi="標楷體" w:cs="TT65o00" w:hint="eastAsia"/>
                <w:kern w:val="0"/>
                <w:szCs w:val="24"/>
              </w:rPr>
              <w:t>。</w:t>
            </w:r>
          </w:p>
          <w:p w:rsidR="00BC78BC" w:rsidRPr="009D4AFD" w:rsidRDefault="00730626" w:rsidP="00BC78BC">
            <w:pPr>
              <w:numPr>
                <w:ilvl w:val="2"/>
                <w:numId w:val="20"/>
              </w:numPr>
              <w:spacing w:line="300" w:lineRule="exact"/>
              <w:ind w:left="737"/>
              <w:rPr>
                <w:rFonts w:ascii="標楷體" w:eastAsia="標楷體" w:hAnsi="標楷體" w:cs="Times New Roman"/>
                <w:szCs w:val="24"/>
              </w:rPr>
            </w:pPr>
            <w:r w:rsidRPr="009D4AFD">
              <w:rPr>
                <w:rFonts w:ascii="標楷體" w:eastAsia="標楷體" w:hAnsi="標楷體" w:cs="TT65o00" w:hint="eastAsia"/>
                <w:kern w:val="0"/>
                <w:szCs w:val="24"/>
              </w:rPr>
              <w:t>祖父母、子女、配偶之親(養、繼)父母喪亡。</w:t>
            </w:r>
          </w:p>
          <w:p w:rsidR="00730626" w:rsidRPr="009D4AFD" w:rsidRDefault="00730626" w:rsidP="00BC78BC">
            <w:pPr>
              <w:numPr>
                <w:ilvl w:val="2"/>
                <w:numId w:val="20"/>
              </w:numPr>
              <w:spacing w:line="300" w:lineRule="exact"/>
              <w:ind w:left="737"/>
              <w:rPr>
                <w:rFonts w:ascii="標楷體" w:eastAsia="標楷體" w:hAnsi="標楷體" w:cs="Times New Roman"/>
                <w:szCs w:val="24"/>
              </w:rPr>
            </w:pPr>
            <w:r w:rsidRPr="009D4AFD">
              <w:rPr>
                <w:rFonts w:ascii="標楷體" w:eastAsia="標楷體" w:hAnsi="標楷體" w:cs="TT65o00" w:hint="eastAsia"/>
                <w:kern w:val="0"/>
                <w:szCs w:val="24"/>
              </w:rPr>
              <w:t>曾祖父母、兄弟姊妹、配偶之祖父母喪亡。</w:t>
            </w:r>
          </w:p>
          <w:p w:rsidR="00730626" w:rsidRPr="009D4AFD" w:rsidRDefault="00730626" w:rsidP="00BC78BC">
            <w:pPr>
              <w:numPr>
                <w:ilvl w:val="1"/>
                <w:numId w:val="20"/>
              </w:numPr>
              <w:spacing w:line="300" w:lineRule="exact"/>
              <w:ind w:left="641" w:hanging="471"/>
              <w:rPr>
                <w:rFonts w:ascii="標楷體" w:eastAsia="標楷體" w:hAnsi="標楷體" w:cs="TT65o00"/>
                <w:kern w:val="0"/>
                <w:szCs w:val="24"/>
              </w:rPr>
            </w:pPr>
            <w:r w:rsidRPr="009D4AFD">
              <w:rPr>
                <w:rFonts w:ascii="標楷體" w:eastAsia="標楷體" w:hAnsi="標楷體" w:cs="TT65o00" w:hint="eastAsia"/>
                <w:kern w:val="0"/>
                <w:szCs w:val="24"/>
              </w:rPr>
              <w:t>辦理依據：勞工請規則第3條。</w:t>
            </w:r>
            <w:r w:rsidRPr="009D4AFD">
              <w:rPr>
                <w:rFonts w:ascii="標楷體" w:eastAsia="標楷體" w:hAnsi="標楷體" w:cs="TT65o00"/>
                <w:kern w:val="0"/>
                <w:szCs w:val="24"/>
              </w:rPr>
              <w:t xml:space="preserve"> </w:t>
            </w:r>
          </w:p>
          <w:p w:rsidR="00730626" w:rsidRPr="009D4AFD" w:rsidRDefault="00730626" w:rsidP="00730626">
            <w:pPr>
              <w:numPr>
                <w:ilvl w:val="0"/>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陪產假</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申請對象：受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申請條件：受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者之配偶分娩時。</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辦理依據：性別工作平等法第15條第5項。</w:t>
            </w:r>
          </w:p>
          <w:p w:rsidR="00730626" w:rsidRPr="009D4AFD" w:rsidRDefault="00730626" w:rsidP="00730626">
            <w:pPr>
              <w:numPr>
                <w:ilvl w:val="0"/>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育嬰留職停薪</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申請對象：受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申請條件：</w:t>
            </w:r>
          </w:p>
          <w:p w:rsidR="00730626" w:rsidRPr="009D4AFD" w:rsidRDefault="00730626" w:rsidP="00730626">
            <w:pPr>
              <w:numPr>
                <w:ilvl w:val="2"/>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者任職滿6個月，於每一子女滿3歲前，最多得申請2年育嬰留職停薪，並應事先以書面向雇主提出。</w:t>
            </w:r>
          </w:p>
          <w:p w:rsidR="00730626" w:rsidRPr="009D4AFD" w:rsidRDefault="00730626" w:rsidP="00730626">
            <w:pPr>
              <w:numPr>
                <w:ilvl w:val="2"/>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者之配偶未就業者，不適用此規定。但有正當理由者，不在此限。</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辦理依據：性別工作平</w:t>
            </w:r>
            <w:r w:rsidRPr="009D4AFD">
              <w:rPr>
                <w:rFonts w:ascii="標楷體" w:eastAsia="標楷體" w:hAnsi="標楷體" w:cs="TT65o00" w:hint="eastAsia"/>
                <w:kern w:val="0"/>
                <w:szCs w:val="24"/>
              </w:rPr>
              <w:lastRenderedPageBreak/>
              <w:t>等法第16、22條規定。</w:t>
            </w:r>
          </w:p>
          <w:p w:rsidR="00AF49BD" w:rsidRPr="009D4AFD" w:rsidRDefault="00AF49BD" w:rsidP="00AF49BD">
            <w:pPr>
              <w:spacing w:line="300" w:lineRule="exact"/>
              <w:ind w:left="510"/>
              <w:rPr>
                <w:rFonts w:ascii="標楷體" w:eastAsia="標楷體" w:hAnsi="標楷體" w:cs="TT65o00"/>
                <w:kern w:val="0"/>
                <w:szCs w:val="24"/>
              </w:rPr>
            </w:pPr>
          </w:p>
          <w:p w:rsidR="00AF49BD" w:rsidRPr="009D4AFD" w:rsidRDefault="00AF49BD" w:rsidP="00AF49BD">
            <w:pPr>
              <w:spacing w:line="300" w:lineRule="exact"/>
              <w:ind w:left="510"/>
              <w:rPr>
                <w:rFonts w:ascii="標楷體" w:eastAsia="標楷體" w:hAnsi="標楷體" w:cs="TT65o00"/>
                <w:kern w:val="0"/>
                <w:szCs w:val="24"/>
              </w:rPr>
            </w:pPr>
          </w:p>
          <w:p w:rsidR="00AF49BD" w:rsidRPr="009D4AFD" w:rsidRDefault="00AF49BD" w:rsidP="00AF49BD">
            <w:pPr>
              <w:spacing w:line="300" w:lineRule="exact"/>
              <w:ind w:left="510"/>
              <w:rPr>
                <w:rFonts w:ascii="標楷體" w:eastAsia="標楷體" w:hAnsi="標楷體" w:cs="TT65o00"/>
                <w:kern w:val="0"/>
                <w:szCs w:val="24"/>
              </w:rPr>
            </w:pPr>
          </w:p>
          <w:p w:rsidR="00730626" w:rsidRPr="009D4AFD" w:rsidRDefault="00730626" w:rsidP="00730626">
            <w:pPr>
              <w:numPr>
                <w:ilvl w:val="0"/>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育嬰留職停薪津貼</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申請對象：就業保險被保險人。</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申請條件：被保險人之就業保險年資合計滿1年以上，子女滿3歲前，依性別工作平等法之規定，辦理育嬰留職停薪。</w:t>
            </w:r>
          </w:p>
          <w:p w:rsidR="00730626" w:rsidRPr="009D4AFD" w:rsidRDefault="00730626" w:rsidP="00730626">
            <w:pPr>
              <w:numPr>
                <w:ilvl w:val="1"/>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辦理依據：就業保險法第11條第1項第4款規定。</w:t>
            </w:r>
          </w:p>
          <w:p w:rsidR="00730626" w:rsidRPr="009D4AFD" w:rsidRDefault="00730626" w:rsidP="00730626">
            <w:pPr>
              <w:numPr>
                <w:ilvl w:val="0"/>
                <w:numId w:val="20"/>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家庭照顧假</w:t>
            </w:r>
          </w:p>
          <w:p w:rsidR="00BC78BC" w:rsidRPr="009D4AFD" w:rsidRDefault="00730626" w:rsidP="00BC78BC">
            <w:pPr>
              <w:numPr>
                <w:ilvl w:val="1"/>
                <w:numId w:val="20"/>
              </w:numPr>
              <w:spacing w:line="300" w:lineRule="exact"/>
              <w:ind w:left="737" w:hanging="459"/>
              <w:rPr>
                <w:rFonts w:ascii="標楷體" w:eastAsia="標楷體" w:hAnsi="標楷體" w:cs="TT65o00"/>
                <w:kern w:val="0"/>
                <w:szCs w:val="24"/>
              </w:rPr>
            </w:pPr>
            <w:r w:rsidRPr="009D4AFD">
              <w:rPr>
                <w:rFonts w:ascii="標楷體" w:eastAsia="標楷體" w:hAnsi="標楷體" w:cs="TT65o00" w:hint="eastAsia"/>
                <w:kern w:val="0"/>
                <w:szCs w:val="24"/>
              </w:rPr>
              <w:t>申請對象：受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w:t>
            </w:r>
          </w:p>
          <w:p w:rsidR="00730626" w:rsidRPr="009D4AFD" w:rsidRDefault="00730626" w:rsidP="00BC78BC">
            <w:pPr>
              <w:numPr>
                <w:ilvl w:val="1"/>
                <w:numId w:val="20"/>
              </w:numPr>
              <w:spacing w:line="300" w:lineRule="exact"/>
              <w:ind w:left="737" w:hanging="459"/>
              <w:rPr>
                <w:rFonts w:ascii="標楷體" w:eastAsia="標楷體" w:hAnsi="標楷體" w:cs="TT65o00"/>
                <w:kern w:val="0"/>
                <w:szCs w:val="24"/>
              </w:rPr>
            </w:pPr>
            <w:r w:rsidRPr="009D4AFD">
              <w:rPr>
                <w:rFonts w:ascii="標楷體" w:eastAsia="標楷體" w:hAnsi="標楷體" w:cs="TT65o00" w:hint="eastAsia"/>
                <w:kern w:val="0"/>
                <w:szCs w:val="24"/>
              </w:rPr>
              <w:t>申請條件：</w:t>
            </w:r>
          </w:p>
          <w:p w:rsidR="00BC78BC" w:rsidRPr="009D4AFD" w:rsidRDefault="00730626" w:rsidP="00BC78BC">
            <w:pPr>
              <w:numPr>
                <w:ilvl w:val="2"/>
                <w:numId w:val="20"/>
              </w:numPr>
              <w:spacing w:line="300" w:lineRule="exact"/>
              <w:ind w:left="737" w:hanging="1"/>
              <w:rPr>
                <w:rFonts w:ascii="標楷體" w:eastAsia="標楷體" w:hAnsi="標楷體" w:cs="TT65o00"/>
                <w:kern w:val="0"/>
                <w:szCs w:val="24"/>
              </w:rPr>
            </w:pPr>
            <w:r w:rsidRPr="009D4AFD">
              <w:rPr>
                <w:rFonts w:ascii="標楷體" w:eastAsia="標楷體" w:hAnsi="標楷體" w:cs="TT65o00" w:hint="eastAsia"/>
                <w:kern w:val="0"/>
                <w:szCs w:val="24"/>
              </w:rPr>
              <w:t>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者於其家庭成員預防接種、發生嚴重之疾病或其他重大事故須親自照顧時，得請家庭照顧假。</w:t>
            </w:r>
          </w:p>
          <w:p w:rsidR="00730626" w:rsidRPr="009D4AFD" w:rsidRDefault="00730626" w:rsidP="00BC78BC">
            <w:pPr>
              <w:numPr>
                <w:ilvl w:val="2"/>
                <w:numId w:val="20"/>
              </w:numPr>
              <w:spacing w:line="300" w:lineRule="exact"/>
              <w:ind w:left="737" w:hanging="1"/>
              <w:rPr>
                <w:rFonts w:ascii="標楷體" w:eastAsia="標楷體" w:hAnsi="標楷體" w:cs="TT65o00"/>
                <w:kern w:val="0"/>
                <w:szCs w:val="24"/>
              </w:rPr>
            </w:pPr>
            <w:r w:rsidRPr="009D4AFD">
              <w:rPr>
                <w:rFonts w:ascii="標楷體" w:eastAsia="標楷體" w:hAnsi="標楷體" w:cs="TT65o00" w:hint="eastAsia"/>
                <w:kern w:val="0"/>
                <w:szCs w:val="24"/>
              </w:rPr>
              <w:t>受</w:t>
            </w:r>
            <w:proofErr w:type="gramStart"/>
            <w:r w:rsidRPr="009D4AFD">
              <w:rPr>
                <w:rFonts w:ascii="標楷體" w:eastAsia="標楷體" w:hAnsi="標楷體" w:cs="TT65o00" w:hint="eastAsia"/>
                <w:kern w:val="0"/>
                <w:szCs w:val="24"/>
              </w:rPr>
              <w:t>僱</w:t>
            </w:r>
            <w:proofErr w:type="gramEnd"/>
            <w:r w:rsidRPr="009D4AFD">
              <w:rPr>
                <w:rFonts w:ascii="標楷體" w:eastAsia="標楷體" w:hAnsi="標楷體" w:cs="TT65o00" w:hint="eastAsia"/>
                <w:kern w:val="0"/>
                <w:szCs w:val="24"/>
              </w:rPr>
              <w:t>者之配偶未就業者，不適用此規定。但有正當理由者，不在此限。</w:t>
            </w:r>
          </w:p>
          <w:p w:rsidR="00730626" w:rsidRPr="009D4AFD" w:rsidRDefault="00730626" w:rsidP="00BC78BC">
            <w:pPr>
              <w:numPr>
                <w:ilvl w:val="1"/>
                <w:numId w:val="20"/>
              </w:numPr>
              <w:spacing w:line="300" w:lineRule="exact"/>
              <w:ind w:left="771" w:hanging="459"/>
              <w:rPr>
                <w:rFonts w:ascii="標楷體" w:eastAsia="標楷體" w:hAnsi="標楷體" w:cs="TT65o00"/>
                <w:kern w:val="0"/>
                <w:szCs w:val="24"/>
              </w:rPr>
            </w:pPr>
            <w:r w:rsidRPr="009D4AFD">
              <w:rPr>
                <w:rFonts w:ascii="標楷體" w:eastAsia="標楷體" w:hAnsi="標楷體" w:cs="TT65o00" w:hint="eastAsia"/>
                <w:kern w:val="0"/>
                <w:szCs w:val="24"/>
              </w:rPr>
              <w:t>辦理依據：性別工作平等法第20、22條規定。</w:t>
            </w:r>
          </w:p>
        </w:tc>
        <w:tc>
          <w:tcPr>
            <w:tcW w:w="3400" w:type="dxa"/>
            <w:shd w:val="clear" w:color="auto" w:fill="auto"/>
          </w:tcPr>
          <w:p w:rsidR="00730626" w:rsidRPr="009D4AFD"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婚假:勞工結婚者給予婚假8日，工資照給。</w:t>
            </w:r>
          </w:p>
          <w:p w:rsidR="00064CEC" w:rsidRPr="009D4AFD"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9D4AFD"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9D4AFD"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9D4AFD"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9D4AFD"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9D4AFD" w:rsidRDefault="00064CEC" w:rsidP="00064CEC">
            <w:pPr>
              <w:autoSpaceDE w:val="0"/>
              <w:autoSpaceDN w:val="0"/>
              <w:adjustRightInd w:val="0"/>
              <w:spacing w:line="300" w:lineRule="exact"/>
              <w:jc w:val="both"/>
              <w:rPr>
                <w:rFonts w:ascii="標楷體" w:eastAsia="標楷體" w:hAnsi="標楷體" w:cs="Times New Roman"/>
                <w:szCs w:val="24"/>
              </w:rPr>
            </w:pPr>
          </w:p>
          <w:p w:rsidR="00730626" w:rsidRPr="009D4AFD"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喪假:</w:t>
            </w:r>
          </w:p>
          <w:p w:rsidR="00291C67" w:rsidRPr="009D4AFD" w:rsidRDefault="00730626" w:rsidP="00291C67">
            <w:pPr>
              <w:numPr>
                <w:ilvl w:val="0"/>
                <w:numId w:val="18"/>
              </w:numPr>
              <w:spacing w:line="300" w:lineRule="exact"/>
              <w:ind w:left="752" w:hanging="567"/>
              <w:rPr>
                <w:rFonts w:ascii="標楷體" w:eastAsia="標楷體" w:hAnsi="標楷體" w:cs="Times New Roman"/>
                <w:szCs w:val="24"/>
              </w:rPr>
            </w:pPr>
            <w:r w:rsidRPr="009D4AFD">
              <w:rPr>
                <w:rFonts w:ascii="標楷體" w:eastAsia="標楷體" w:hAnsi="標楷體" w:cs="Times New Roman" w:hint="eastAsia"/>
                <w:szCs w:val="24"/>
              </w:rPr>
              <w:t>父母、養父母、繼父母、配偶喪亡者，給予喪假8日，工資照給。</w:t>
            </w:r>
          </w:p>
          <w:p w:rsidR="00291C67" w:rsidRPr="009D4AFD" w:rsidRDefault="00730626" w:rsidP="00291C67">
            <w:pPr>
              <w:numPr>
                <w:ilvl w:val="0"/>
                <w:numId w:val="18"/>
              </w:numPr>
              <w:spacing w:line="300" w:lineRule="exact"/>
              <w:ind w:left="752" w:hanging="567"/>
              <w:rPr>
                <w:rFonts w:ascii="標楷體" w:eastAsia="標楷體" w:hAnsi="標楷體" w:cs="Times New Roman"/>
                <w:szCs w:val="24"/>
              </w:rPr>
            </w:pPr>
            <w:r w:rsidRPr="009D4AFD">
              <w:rPr>
                <w:rFonts w:ascii="標楷體" w:eastAsia="標楷體" w:hAnsi="標楷體" w:cs="Times New Roman" w:hint="eastAsia"/>
                <w:szCs w:val="24"/>
              </w:rPr>
              <w:t>祖父母、子女、配偶之父母、配偶之養</w:t>
            </w:r>
            <w:proofErr w:type="gramStart"/>
            <w:r w:rsidRPr="009D4AFD">
              <w:rPr>
                <w:rFonts w:ascii="標楷體" w:eastAsia="標楷體" w:hAnsi="標楷體" w:cs="Times New Roman" w:hint="eastAsia"/>
                <w:szCs w:val="24"/>
              </w:rPr>
              <w:t>父母或繼父母</w:t>
            </w:r>
            <w:proofErr w:type="gramEnd"/>
            <w:r w:rsidRPr="009D4AFD">
              <w:rPr>
                <w:rFonts w:ascii="標楷體" w:eastAsia="標楷體" w:hAnsi="標楷體" w:cs="Times New Roman" w:hint="eastAsia"/>
                <w:szCs w:val="24"/>
              </w:rPr>
              <w:t>喪亡者，給予喪假6日，工資照給。</w:t>
            </w:r>
          </w:p>
          <w:p w:rsidR="00730626" w:rsidRPr="009D4AFD" w:rsidRDefault="00730626" w:rsidP="00291C67">
            <w:pPr>
              <w:numPr>
                <w:ilvl w:val="0"/>
                <w:numId w:val="18"/>
              </w:numPr>
              <w:spacing w:line="300" w:lineRule="exact"/>
              <w:ind w:left="752" w:hanging="567"/>
              <w:rPr>
                <w:rFonts w:ascii="標楷體" w:eastAsia="標楷體" w:hAnsi="標楷體" w:cs="Times New Roman"/>
                <w:szCs w:val="24"/>
              </w:rPr>
            </w:pPr>
            <w:r w:rsidRPr="009D4AFD">
              <w:rPr>
                <w:rFonts w:ascii="標楷體" w:eastAsia="標楷體" w:hAnsi="標楷體" w:cs="Times New Roman" w:hint="eastAsia"/>
                <w:szCs w:val="24"/>
              </w:rPr>
              <w:t>曾祖父母、兄弟姊妹、配偶之祖父母喪亡者，給予喪假3日，工資照給。</w:t>
            </w:r>
          </w:p>
          <w:p w:rsidR="00064CEC" w:rsidRPr="009D4AFD" w:rsidRDefault="00064CEC" w:rsidP="00064CEC">
            <w:pPr>
              <w:spacing w:line="300" w:lineRule="exact"/>
              <w:rPr>
                <w:rFonts w:ascii="標楷體" w:eastAsia="標楷體" w:hAnsi="標楷體" w:cs="Times New Roman"/>
                <w:szCs w:val="24"/>
              </w:rPr>
            </w:pPr>
          </w:p>
          <w:p w:rsidR="00064CEC" w:rsidRPr="009D4AFD" w:rsidRDefault="00730626" w:rsidP="00064CEC">
            <w:pPr>
              <w:numPr>
                <w:ilvl w:val="0"/>
                <w:numId w:val="19"/>
              </w:num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陪產假：受</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imes New Roman" w:hint="eastAsia"/>
                <w:szCs w:val="24"/>
              </w:rPr>
              <w:t>者於其配偶分娩時，雇主應給予陪產假5日，薪資照給；受</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imes New Roman" w:hint="eastAsia"/>
                <w:szCs w:val="24"/>
              </w:rPr>
              <w:t>者應於配偶分娩之當日及其前後合計15日期間內擇其中之5日請假。</w:t>
            </w:r>
          </w:p>
          <w:p w:rsidR="00730626" w:rsidRPr="009D4AFD"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育嬰留職停薪：</w:t>
            </w:r>
          </w:p>
          <w:p w:rsidR="00291C67" w:rsidRPr="009D4AFD" w:rsidRDefault="00730626" w:rsidP="00291C67">
            <w:pPr>
              <w:numPr>
                <w:ilvl w:val="1"/>
                <w:numId w:val="19"/>
              </w:numPr>
              <w:autoSpaceDE w:val="0"/>
              <w:autoSpaceDN w:val="0"/>
              <w:adjustRightInd w:val="0"/>
              <w:spacing w:line="300" w:lineRule="exact"/>
              <w:ind w:left="528" w:hanging="471"/>
              <w:jc w:val="both"/>
              <w:rPr>
                <w:rFonts w:ascii="標楷體" w:eastAsia="標楷體" w:hAnsi="標楷體" w:cs="Times New Roman"/>
                <w:szCs w:val="24"/>
              </w:rPr>
            </w:pPr>
            <w:r w:rsidRPr="009D4AFD">
              <w:rPr>
                <w:rFonts w:ascii="標楷體" w:eastAsia="標楷體" w:hAnsi="標楷體" w:cs="Times New Roman" w:hint="eastAsia"/>
                <w:szCs w:val="24"/>
              </w:rPr>
              <w:t>同時撫育子女2人以上者，育嬰留職停薪期間應合併計算，最長以</w:t>
            </w:r>
            <w:proofErr w:type="gramStart"/>
            <w:r w:rsidRPr="009D4AFD">
              <w:rPr>
                <w:rFonts w:ascii="標楷體" w:eastAsia="標楷體" w:hAnsi="標楷體" w:cs="Times New Roman" w:hint="eastAsia"/>
                <w:szCs w:val="24"/>
              </w:rPr>
              <w:t>最</w:t>
            </w:r>
            <w:proofErr w:type="gramEnd"/>
            <w:r w:rsidRPr="009D4AFD">
              <w:rPr>
                <w:rFonts w:ascii="標楷體" w:eastAsia="標楷體" w:hAnsi="標楷體" w:cs="Times New Roman" w:hint="eastAsia"/>
                <w:szCs w:val="24"/>
              </w:rPr>
              <w:t>幼子女受撫育2年為限。</w:t>
            </w:r>
          </w:p>
          <w:p w:rsidR="00291C67" w:rsidRPr="009D4AFD" w:rsidRDefault="00730626" w:rsidP="00291C67">
            <w:pPr>
              <w:numPr>
                <w:ilvl w:val="1"/>
                <w:numId w:val="19"/>
              </w:numPr>
              <w:autoSpaceDE w:val="0"/>
              <w:autoSpaceDN w:val="0"/>
              <w:adjustRightInd w:val="0"/>
              <w:spacing w:line="300" w:lineRule="exact"/>
              <w:ind w:left="528" w:hanging="471"/>
              <w:jc w:val="both"/>
              <w:rPr>
                <w:rFonts w:ascii="標楷體" w:eastAsia="標楷體" w:hAnsi="標楷體" w:cs="Times New Roman"/>
                <w:szCs w:val="24"/>
              </w:rPr>
            </w:pPr>
            <w:r w:rsidRPr="009D4AFD">
              <w:rPr>
                <w:rFonts w:ascii="標楷體" w:eastAsia="標楷體" w:hAnsi="標楷體" w:cs="Times New Roman" w:hint="eastAsia"/>
                <w:szCs w:val="24"/>
              </w:rPr>
              <w:t>受</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imes New Roman" w:hint="eastAsia"/>
                <w:szCs w:val="24"/>
              </w:rPr>
              <w:t>者於育嬰留職停薪</w:t>
            </w:r>
            <w:proofErr w:type="gramStart"/>
            <w:r w:rsidRPr="009D4AFD">
              <w:rPr>
                <w:rFonts w:ascii="標楷體" w:eastAsia="標楷體" w:hAnsi="標楷體" w:cs="Times New Roman" w:hint="eastAsia"/>
                <w:szCs w:val="24"/>
              </w:rPr>
              <w:t>期間，</w:t>
            </w:r>
            <w:proofErr w:type="gramEnd"/>
            <w:r w:rsidRPr="009D4AFD">
              <w:rPr>
                <w:rFonts w:ascii="標楷體" w:eastAsia="標楷體" w:hAnsi="標楷體" w:cs="Times New Roman" w:hint="eastAsia"/>
                <w:szCs w:val="24"/>
              </w:rPr>
              <w:t>得繼續參加原有之社會保險，原由雇主負擔之保險費，免予繳納；原由受</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imes New Roman" w:hint="eastAsia"/>
                <w:szCs w:val="24"/>
              </w:rPr>
              <w:t>者負擔之保險費，得遞延3年繳納。</w:t>
            </w:r>
          </w:p>
          <w:p w:rsidR="00730626" w:rsidRPr="009D4AFD" w:rsidRDefault="00730626" w:rsidP="00291C67">
            <w:pPr>
              <w:numPr>
                <w:ilvl w:val="1"/>
                <w:numId w:val="19"/>
              </w:numPr>
              <w:autoSpaceDE w:val="0"/>
              <w:autoSpaceDN w:val="0"/>
              <w:adjustRightInd w:val="0"/>
              <w:spacing w:line="300" w:lineRule="exact"/>
              <w:ind w:left="528" w:hanging="471"/>
              <w:jc w:val="both"/>
              <w:rPr>
                <w:rFonts w:ascii="標楷體" w:eastAsia="標楷體" w:hAnsi="標楷體" w:cs="Times New Roman"/>
                <w:szCs w:val="24"/>
              </w:rPr>
            </w:pPr>
            <w:r w:rsidRPr="009D4AFD">
              <w:rPr>
                <w:rFonts w:ascii="標楷體" w:eastAsia="標楷體" w:hAnsi="標楷體" w:cs="Times New Roman" w:hint="eastAsia"/>
                <w:szCs w:val="24"/>
              </w:rPr>
              <w:t>依家事事件法、兒童及少年福利與權益保障法相關</w:t>
            </w:r>
            <w:r w:rsidRPr="009D4AFD">
              <w:rPr>
                <w:rFonts w:ascii="標楷體" w:eastAsia="標楷體" w:hAnsi="標楷體" w:cs="Times New Roman" w:hint="eastAsia"/>
                <w:szCs w:val="24"/>
              </w:rPr>
              <w:lastRenderedPageBreak/>
              <w:t>規定與收養兒童先行共同生活之受</w:t>
            </w:r>
            <w:proofErr w:type="gramStart"/>
            <w:r w:rsidRPr="009D4AFD">
              <w:rPr>
                <w:rFonts w:ascii="標楷體" w:eastAsia="標楷體" w:hAnsi="標楷體" w:cs="Times New Roman" w:hint="eastAsia"/>
                <w:szCs w:val="24"/>
              </w:rPr>
              <w:t>僱</w:t>
            </w:r>
            <w:proofErr w:type="gramEnd"/>
            <w:r w:rsidRPr="009D4AFD">
              <w:rPr>
                <w:rFonts w:ascii="標楷體" w:eastAsia="標楷體" w:hAnsi="標楷體" w:cs="Times New Roman" w:hint="eastAsia"/>
                <w:szCs w:val="24"/>
              </w:rPr>
              <w:t>者，其共同生活期間得申請育嬰留職停薪。</w:t>
            </w:r>
          </w:p>
          <w:p w:rsidR="00730626" w:rsidRPr="009D4AFD"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育嬰留職停薪津貼：以就業保險被保險人育嬰留職停薪之當月起前6個月平均月投保薪資60%計算，於被保險人育嬰留職停薪</w:t>
            </w:r>
            <w:proofErr w:type="gramStart"/>
            <w:r w:rsidRPr="009D4AFD">
              <w:rPr>
                <w:rFonts w:ascii="標楷體" w:eastAsia="標楷體" w:hAnsi="標楷體" w:cs="Times New Roman" w:hint="eastAsia"/>
                <w:szCs w:val="24"/>
              </w:rPr>
              <w:t>期間，</w:t>
            </w:r>
            <w:proofErr w:type="gramEnd"/>
            <w:r w:rsidRPr="009D4AFD">
              <w:rPr>
                <w:rFonts w:ascii="標楷體" w:eastAsia="標楷體" w:hAnsi="標楷體" w:cs="Times New Roman" w:hint="eastAsia"/>
                <w:szCs w:val="24"/>
              </w:rPr>
              <w:t>按月發給津貼，每一子女合計最長發給6個月。</w:t>
            </w:r>
          </w:p>
          <w:p w:rsidR="00AF49BD" w:rsidRPr="009D4AFD" w:rsidRDefault="00AF49BD" w:rsidP="00AF49BD">
            <w:pPr>
              <w:autoSpaceDE w:val="0"/>
              <w:autoSpaceDN w:val="0"/>
              <w:adjustRightInd w:val="0"/>
              <w:spacing w:line="300" w:lineRule="exact"/>
              <w:jc w:val="both"/>
              <w:rPr>
                <w:rFonts w:ascii="標楷體" w:eastAsia="標楷體" w:hAnsi="標楷體" w:cs="Times New Roman"/>
                <w:szCs w:val="24"/>
              </w:rPr>
            </w:pPr>
          </w:p>
          <w:p w:rsidR="00AF49BD" w:rsidRPr="009D4AFD" w:rsidRDefault="00AF49BD" w:rsidP="00AF49BD">
            <w:pPr>
              <w:autoSpaceDE w:val="0"/>
              <w:autoSpaceDN w:val="0"/>
              <w:adjustRightInd w:val="0"/>
              <w:spacing w:line="300" w:lineRule="exact"/>
              <w:jc w:val="both"/>
              <w:rPr>
                <w:rFonts w:ascii="標楷體" w:eastAsia="標楷體" w:hAnsi="標楷體" w:cs="Times New Roman"/>
                <w:szCs w:val="24"/>
              </w:rPr>
            </w:pPr>
          </w:p>
          <w:p w:rsidR="00AF49BD" w:rsidRPr="009D4AFD" w:rsidRDefault="00AF49BD" w:rsidP="00AF49BD">
            <w:pPr>
              <w:autoSpaceDE w:val="0"/>
              <w:autoSpaceDN w:val="0"/>
              <w:adjustRightInd w:val="0"/>
              <w:spacing w:line="300" w:lineRule="exact"/>
              <w:jc w:val="both"/>
              <w:rPr>
                <w:rFonts w:ascii="標楷體" w:eastAsia="標楷體" w:hAnsi="標楷體" w:cs="Times New Roman"/>
                <w:szCs w:val="24"/>
              </w:rPr>
            </w:pPr>
          </w:p>
          <w:p w:rsidR="00AF49BD" w:rsidRPr="009D4AFD" w:rsidRDefault="00AF49BD" w:rsidP="00AF49BD">
            <w:pPr>
              <w:autoSpaceDE w:val="0"/>
              <w:autoSpaceDN w:val="0"/>
              <w:adjustRightInd w:val="0"/>
              <w:spacing w:line="300" w:lineRule="exact"/>
              <w:jc w:val="both"/>
              <w:rPr>
                <w:rFonts w:ascii="標楷體" w:eastAsia="標楷體" w:hAnsi="標楷體" w:cs="Times New Roman"/>
                <w:szCs w:val="24"/>
              </w:rPr>
            </w:pPr>
          </w:p>
          <w:p w:rsidR="003B2C07" w:rsidRPr="009D4AFD" w:rsidRDefault="003B2C07" w:rsidP="00AF49BD">
            <w:pPr>
              <w:autoSpaceDE w:val="0"/>
              <w:autoSpaceDN w:val="0"/>
              <w:adjustRightInd w:val="0"/>
              <w:spacing w:line="300" w:lineRule="exact"/>
              <w:jc w:val="both"/>
              <w:rPr>
                <w:rFonts w:ascii="標楷體" w:eastAsia="標楷體" w:hAnsi="標楷體" w:cs="Times New Roman"/>
                <w:szCs w:val="24"/>
              </w:rPr>
            </w:pPr>
          </w:p>
          <w:p w:rsidR="00730626" w:rsidRPr="009D4AFD"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家庭照顧假：請假日數併入事假計算，全年以7日為限。</w:t>
            </w:r>
          </w:p>
        </w:tc>
        <w:tc>
          <w:tcPr>
            <w:tcW w:w="1561" w:type="dxa"/>
            <w:shd w:val="clear" w:color="auto" w:fill="auto"/>
          </w:tcPr>
          <w:p w:rsidR="00730626" w:rsidRPr="009D4AFD" w:rsidRDefault="00730626" w:rsidP="00064CEC">
            <w:pPr>
              <w:ind w:leftChars="-45" w:left="-108"/>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勞工局</w:t>
            </w:r>
          </w:p>
          <w:p w:rsidR="00730626" w:rsidRPr="009D4AFD" w:rsidRDefault="00730626" w:rsidP="00064CEC">
            <w:pPr>
              <w:ind w:leftChars="-45" w:left="-108"/>
              <w:jc w:val="both"/>
              <w:rPr>
                <w:rFonts w:ascii="標楷體" w:eastAsia="標楷體" w:hAnsi="標楷體" w:cs="Times New Roman"/>
                <w:szCs w:val="24"/>
              </w:rPr>
            </w:pPr>
            <w:r w:rsidRPr="009D4AFD">
              <w:rPr>
                <w:rFonts w:ascii="標楷體" w:eastAsia="標楷體" w:hAnsi="標楷體" w:cs="Times New Roman" w:hint="eastAsia"/>
                <w:szCs w:val="24"/>
              </w:rPr>
              <w:t>秘書室</w:t>
            </w:r>
          </w:p>
          <w:p w:rsidR="00730626" w:rsidRPr="009D4AFD" w:rsidRDefault="00730626" w:rsidP="00064CEC">
            <w:pPr>
              <w:ind w:leftChars="-45" w:left="-108"/>
              <w:jc w:val="both"/>
              <w:rPr>
                <w:rFonts w:ascii="標楷體" w:eastAsia="標楷體" w:hAnsi="標楷體" w:cs="Times New Roman"/>
                <w:szCs w:val="24"/>
              </w:rPr>
            </w:pPr>
            <w:r w:rsidRPr="009D4AFD">
              <w:rPr>
                <w:rFonts w:ascii="標楷體" w:eastAsia="標楷體" w:hAnsi="標楷體" w:cs="Times New Roman" w:hint="eastAsia"/>
                <w:szCs w:val="24"/>
              </w:rPr>
              <w:t>02-29603456轉6498</w:t>
            </w:r>
          </w:p>
        </w:tc>
      </w:tr>
      <w:tr w:rsidR="00730626" w:rsidRPr="009D4AFD" w:rsidTr="003B6592">
        <w:trPr>
          <w:trHeight w:val="415"/>
        </w:trPr>
        <w:tc>
          <w:tcPr>
            <w:tcW w:w="426" w:type="dxa"/>
            <w:vMerge/>
            <w:tcBorders>
              <w:left w:val="single" w:sz="4" w:space="0" w:color="000000"/>
              <w:right w:val="single" w:sz="4" w:space="0" w:color="000000"/>
            </w:tcBorders>
            <w:shd w:val="clear" w:color="auto" w:fill="auto"/>
          </w:tcPr>
          <w:p w:rsidR="00730626" w:rsidRPr="009D4AFD" w:rsidRDefault="00730626" w:rsidP="00730626">
            <w:pPr>
              <w:jc w:val="both"/>
              <w:rPr>
                <w:rFonts w:ascii="標楷體" w:eastAsia="標楷體" w:hAnsi="標楷體" w:cs="Times New Roman"/>
                <w:szCs w:val="24"/>
              </w:rPr>
            </w:pPr>
          </w:p>
        </w:tc>
        <w:tc>
          <w:tcPr>
            <w:tcW w:w="1276" w:type="dxa"/>
            <w:vMerge/>
            <w:tcBorders>
              <w:left w:val="single" w:sz="4" w:space="0" w:color="000000"/>
            </w:tcBorders>
            <w:shd w:val="clear" w:color="auto" w:fill="auto"/>
          </w:tcPr>
          <w:p w:rsidR="00730626" w:rsidRPr="009D4AFD" w:rsidRDefault="00730626" w:rsidP="00730626">
            <w:pPr>
              <w:jc w:val="both"/>
              <w:rPr>
                <w:rFonts w:ascii="標楷體" w:eastAsia="標楷體" w:hAnsi="標楷體" w:cs="Times New Roman"/>
                <w:spacing w:val="-10"/>
                <w:szCs w:val="24"/>
              </w:rPr>
            </w:pPr>
          </w:p>
        </w:tc>
        <w:tc>
          <w:tcPr>
            <w:tcW w:w="8221" w:type="dxa"/>
            <w:gridSpan w:val="3"/>
            <w:shd w:val="clear" w:color="auto" w:fill="F2F2F2"/>
          </w:tcPr>
          <w:p w:rsidR="00730626" w:rsidRPr="009D4AFD" w:rsidRDefault="00730626" w:rsidP="00730626">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網址：</w:t>
            </w:r>
          </w:p>
          <w:p w:rsidR="00730626" w:rsidRPr="009D4AFD" w:rsidRDefault="00730626" w:rsidP="00730626">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婚假、喪假網址:https://www.mol.gov.tw/topic/3067/14530/19538/</w:t>
            </w:r>
          </w:p>
          <w:p w:rsidR="00730626" w:rsidRPr="009D4AFD" w:rsidRDefault="00730626" w:rsidP="00730626">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陪產假網址：https://www.mol.gov.tw/service/19851/19854/19873/14965/</w:t>
            </w:r>
          </w:p>
          <w:p w:rsidR="00730626" w:rsidRPr="009D4AFD" w:rsidRDefault="00730626" w:rsidP="00730626">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育嬰留職停薪網址：https://www.bli.gov.tw/0022925.html</w:t>
            </w:r>
          </w:p>
          <w:p w:rsidR="00730626" w:rsidRPr="009D4AFD" w:rsidRDefault="00730626" w:rsidP="00730626">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育嬰留職停薪津貼網址：https://www.bli.gov.tw/0015003.html</w:t>
            </w:r>
          </w:p>
          <w:p w:rsidR="00730626" w:rsidRPr="009D4AFD" w:rsidRDefault="00730626" w:rsidP="00730626">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家庭照顧假網址：https://www.mol.gov.tw/service/19851/19854/19873/14959/</w:t>
            </w:r>
          </w:p>
        </w:tc>
      </w:tr>
      <w:tr w:rsidR="00BA6382" w:rsidRPr="009D4AFD" w:rsidTr="003860F9">
        <w:trPr>
          <w:trHeight w:val="367"/>
        </w:trPr>
        <w:tc>
          <w:tcPr>
            <w:tcW w:w="426" w:type="dxa"/>
            <w:vMerge w:val="restart"/>
            <w:tcBorders>
              <w:top w:val="single" w:sz="4" w:space="0" w:color="auto"/>
            </w:tcBorders>
            <w:shd w:val="clear" w:color="auto" w:fill="auto"/>
          </w:tcPr>
          <w:p w:rsidR="00BA6382" w:rsidRPr="009D4AFD" w:rsidRDefault="00BA6382" w:rsidP="00BA6382">
            <w:pPr>
              <w:jc w:val="both"/>
              <w:rPr>
                <w:rFonts w:ascii="標楷體" w:eastAsia="標楷體" w:hAnsi="標楷體" w:cs="Times New Roman"/>
                <w:b/>
                <w:szCs w:val="24"/>
              </w:rPr>
            </w:pPr>
            <w:r w:rsidRPr="009D4AFD">
              <w:rPr>
                <w:rFonts w:ascii="標楷體" w:eastAsia="標楷體" w:hAnsi="標楷體" w:cs="Times New Roman" w:hint="eastAsia"/>
                <w:b/>
                <w:szCs w:val="24"/>
              </w:rPr>
              <w:t>稅務</w:t>
            </w:r>
          </w:p>
          <w:p w:rsidR="00BA6382" w:rsidRPr="009D4AFD" w:rsidRDefault="00BA6382" w:rsidP="00BA6382">
            <w:pPr>
              <w:jc w:val="both"/>
              <w:rPr>
                <w:rFonts w:ascii="標楷體" w:eastAsia="標楷體" w:hAnsi="標楷體" w:cs="Times New Roman"/>
                <w:b/>
                <w:szCs w:val="24"/>
              </w:rPr>
            </w:pPr>
          </w:p>
        </w:tc>
        <w:tc>
          <w:tcPr>
            <w:tcW w:w="1276" w:type="dxa"/>
            <w:tcBorders>
              <w:left w:val="single" w:sz="2" w:space="0" w:color="000000"/>
              <w:bottom w:val="single" w:sz="2" w:space="0" w:color="000000"/>
            </w:tcBorders>
          </w:tcPr>
          <w:p w:rsidR="00BA6382" w:rsidRPr="009D4AFD" w:rsidRDefault="00BA6382" w:rsidP="00BA6382">
            <w:pPr>
              <w:pStyle w:val="Standard"/>
              <w:spacing w:line="300" w:lineRule="exact"/>
              <w:jc w:val="both"/>
              <w:rPr>
                <w:rFonts w:ascii="標楷體" w:eastAsia="標楷體" w:hAnsi="標楷體" w:cs="標楷體"/>
                <w:color w:val="000000"/>
                <w:szCs w:val="24"/>
              </w:rPr>
            </w:pPr>
            <w:r w:rsidRPr="009D4AFD">
              <w:rPr>
                <w:rFonts w:ascii="標楷體" w:eastAsia="標楷體" w:hAnsi="標楷體" w:cs="標楷體"/>
                <w:color w:val="000000"/>
                <w:szCs w:val="24"/>
              </w:rPr>
              <w:t>所得稅</w:t>
            </w:r>
          </w:p>
          <w:p w:rsidR="00BA6382" w:rsidRPr="009D4AFD" w:rsidRDefault="00BA6382" w:rsidP="00BA6382">
            <w:pPr>
              <w:pStyle w:val="Standard"/>
              <w:spacing w:line="300" w:lineRule="exact"/>
              <w:jc w:val="both"/>
              <w:rPr>
                <w:rFonts w:ascii="標楷體" w:eastAsia="標楷體" w:hAnsi="標楷體" w:cs="標楷體"/>
                <w:color w:val="000000"/>
                <w:szCs w:val="24"/>
              </w:rPr>
            </w:pPr>
            <w:r w:rsidRPr="009D4AFD">
              <w:rPr>
                <w:rFonts w:ascii="標楷體" w:eastAsia="標楷體" w:hAnsi="標楷體" w:cs="標楷體"/>
                <w:color w:val="000000"/>
                <w:szCs w:val="24"/>
              </w:rPr>
              <w:t>遺產及贈與稅</w:t>
            </w:r>
          </w:p>
        </w:tc>
        <w:tc>
          <w:tcPr>
            <w:tcW w:w="3260" w:type="dxa"/>
            <w:tcBorders>
              <w:left w:val="single" w:sz="2" w:space="0" w:color="000000"/>
              <w:bottom w:val="single" w:sz="2" w:space="0" w:color="000000"/>
            </w:tcBorders>
          </w:tcPr>
          <w:p w:rsidR="00BA6382" w:rsidRPr="009D4AFD" w:rsidRDefault="00BA6382" w:rsidP="00BA6382">
            <w:pPr>
              <w:pStyle w:val="Standard"/>
              <w:numPr>
                <w:ilvl w:val="0"/>
                <w:numId w:val="60"/>
              </w:numPr>
              <w:rPr>
                <w:rFonts w:ascii="標楷體" w:eastAsia="標楷體" w:hAnsi="標楷體"/>
                <w:szCs w:val="24"/>
              </w:rPr>
            </w:pPr>
            <w:r w:rsidRPr="009D4AFD">
              <w:rPr>
                <w:rFonts w:ascii="標楷體" w:eastAsia="標楷體" w:hAnsi="標楷體"/>
                <w:szCs w:val="24"/>
              </w:rPr>
              <w:t>申請對象：納稅義務人及配偶。</w:t>
            </w:r>
          </w:p>
          <w:p w:rsidR="00BA6382" w:rsidRPr="009D4AFD" w:rsidRDefault="00BA6382" w:rsidP="00BA6382">
            <w:pPr>
              <w:pStyle w:val="Standard"/>
              <w:numPr>
                <w:ilvl w:val="0"/>
                <w:numId w:val="60"/>
              </w:numPr>
              <w:rPr>
                <w:rFonts w:ascii="標楷體" w:eastAsia="標楷體" w:hAnsi="標楷體"/>
                <w:szCs w:val="24"/>
              </w:rPr>
            </w:pPr>
            <w:r w:rsidRPr="009D4AFD">
              <w:rPr>
                <w:rFonts w:ascii="標楷體" w:eastAsia="標楷體" w:hAnsi="標楷體"/>
                <w:szCs w:val="24"/>
              </w:rPr>
              <w:t>辦理依據：財政部108年5月17日新聞稿及所得稅法、遺產及贈與稅法相</w:t>
            </w:r>
            <w:r w:rsidRPr="009D4AFD">
              <w:rPr>
                <w:rFonts w:ascii="標楷體" w:eastAsia="標楷體" w:hAnsi="標楷體"/>
                <w:szCs w:val="24"/>
              </w:rPr>
              <w:lastRenderedPageBreak/>
              <w:t xml:space="preserve">關規定。      </w:t>
            </w:r>
          </w:p>
        </w:tc>
        <w:tc>
          <w:tcPr>
            <w:tcW w:w="3400" w:type="dxa"/>
            <w:tcBorders>
              <w:left w:val="single" w:sz="2" w:space="0" w:color="000000"/>
              <w:bottom w:val="single" w:sz="2" w:space="0" w:color="000000"/>
            </w:tcBorders>
          </w:tcPr>
          <w:p w:rsidR="00BA6382" w:rsidRPr="009D4AFD" w:rsidRDefault="00BA6382" w:rsidP="00BA6382">
            <w:pPr>
              <w:pStyle w:val="TableContents"/>
              <w:rPr>
                <w:rFonts w:ascii="標楷體" w:eastAsia="標楷體" w:hAnsi="標楷體"/>
                <w:szCs w:val="24"/>
              </w:rPr>
            </w:pPr>
            <w:r w:rsidRPr="009D4AFD">
              <w:rPr>
                <w:rFonts w:ascii="標楷體" w:eastAsia="標楷體" w:hAnsi="標楷體"/>
                <w:szCs w:val="24"/>
              </w:rPr>
              <w:lastRenderedPageBreak/>
              <w:t>現行所得稅法有關納稅義務人與配偶合併申報、標準扣除額加倍減除及相關扣除額等規定，遺產稅有關配偶扣除額及配偶剩餘財產差額分配請求</w:t>
            </w:r>
            <w:r w:rsidRPr="009D4AFD">
              <w:rPr>
                <w:rFonts w:ascii="標楷體" w:eastAsia="標楷體" w:hAnsi="標楷體"/>
                <w:szCs w:val="24"/>
              </w:rPr>
              <w:lastRenderedPageBreak/>
              <w:t>權、贈與稅有關配偶互相贈與財產及父母於子女婚嫁時贈與之財物等規定自「司法院釋字第748號解釋施行法」施行日起，相同性別之二人已成立永久結合關係者，即得比照配偶身分關係適用前揭稅法規定。</w:t>
            </w:r>
          </w:p>
          <w:p w:rsidR="00BA6382" w:rsidRPr="009D4AFD" w:rsidRDefault="00BA6382" w:rsidP="00BA6382">
            <w:pPr>
              <w:pStyle w:val="TableContents"/>
              <w:rPr>
                <w:rFonts w:ascii="標楷體" w:eastAsia="標楷體" w:hAnsi="標楷體"/>
                <w:szCs w:val="24"/>
              </w:rPr>
            </w:pPr>
          </w:p>
        </w:tc>
        <w:tc>
          <w:tcPr>
            <w:tcW w:w="1561" w:type="dxa"/>
            <w:tcBorders>
              <w:left w:val="single" w:sz="2" w:space="0" w:color="000000"/>
              <w:bottom w:val="single" w:sz="2" w:space="0" w:color="000000"/>
              <w:right w:val="single" w:sz="2" w:space="0" w:color="000000"/>
            </w:tcBorders>
          </w:tcPr>
          <w:p w:rsidR="00BA6382" w:rsidRPr="009D4AFD" w:rsidRDefault="00BA6382" w:rsidP="00BA6382">
            <w:pPr>
              <w:pStyle w:val="Standard"/>
              <w:spacing w:line="300" w:lineRule="exact"/>
              <w:jc w:val="both"/>
              <w:rPr>
                <w:rFonts w:ascii="標楷體" w:eastAsia="標楷體" w:hAnsi="標楷體" w:cs="標楷體"/>
                <w:szCs w:val="24"/>
              </w:rPr>
            </w:pPr>
            <w:r w:rsidRPr="009D4AFD">
              <w:rPr>
                <w:rFonts w:ascii="標楷體" w:eastAsia="標楷體" w:hAnsi="標楷體" w:cs="標楷體"/>
                <w:szCs w:val="24"/>
              </w:rPr>
              <w:lastRenderedPageBreak/>
              <w:t>財政部北區國稅局板橋分局</w:t>
            </w:r>
          </w:p>
          <w:p w:rsidR="003E60D1" w:rsidRPr="009D4AFD" w:rsidRDefault="003E60D1" w:rsidP="003E60D1">
            <w:pPr>
              <w:pStyle w:val="Standard"/>
              <w:spacing w:line="300" w:lineRule="exact"/>
              <w:ind w:rightChars="-101" w:right="-242"/>
              <w:jc w:val="both"/>
              <w:rPr>
                <w:rFonts w:ascii="標楷體" w:eastAsia="標楷體" w:hAnsi="標楷體" w:cs="標楷體"/>
                <w:szCs w:val="24"/>
              </w:rPr>
            </w:pPr>
            <w:r w:rsidRPr="009D4AFD">
              <w:rPr>
                <w:rFonts w:ascii="標楷體" w:eastAsia="標楷體" w:hAnsi="標楷體" w:hint="eastAsia"/>
                <w:color w:val="333333"/>
                <w:sz w:val="23"/>
                <w:szCs w:val="23"/>
                <w:shd w:val="clear" w:color="auto" w:fill="FFFFFF"/>
              </w:rPr>
              <w:t>02-29683569</w:t>
            </w:r>
          </w:p>
        </w:tc>
      </w:tr>
      <w:tr w:rsidR="00BA6382" w:rsidRPr="009D4AFD" w:rsidTr="003B6592">
        <w:trPr>
          <w:trHeight w:val="5726"/>
        </w:trPr>
        <w:tc>
          <w:tcPr>
            <w:tcW w:w="426" w:type="dxa"/>
            <w:vMerge/>
            <w:tcBorders>
              <w:top w:val="single" w:sz="4" w:space="0" w:color="auto"/>
            </w:tcBorders>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房屋稅(申請按</w:t>
            </w:r>
            <w:proofErr w:type="gramStart"/>
            <w:r w:rsidRPr="009D4AFD">
              <w:rPr>
                <w:rFonts w:ascii="標楷體" w:eastAsia="標楷體" w:hAnsi="標楷體" w:cs="Times New Roman" w:hint="eastAsia"/>
                <w:szCs w:val="24"/>
              </w:rPr>
              <w:t>自住用稅率</w:t>
            </w:r>
            <w:proofErr w:type="gramEnd"/>
            <w:r w:rsidRPr="009D4AFD">
              <w:rPr>
                <w:rFonts w:ascii="標楷體" w:eastAsia="標楷體" w:hAnsi="標楷體" w:cs="Times New Roman" w:hint="eastAsia"/>
                <w:szCs w:val="24"/>
              </w:rPr>
              <w:t>課徵房屋稅)</w:t>
            </w:r>
          </w:p>
        </w:tc>
        <w:tc>
          <w:tcPr>
            <w:tcW w:w="3260" w:type="dxa"/>
            <w:tcBorders>
              <w:top w:val="single" w:sz="4" w:space="0" w:color="auto"/>
              <w:left w:val="single" w:sz="4" w:space="0" w:color="auto"/>
              <w:right w:val="single" w:sz="4" w:space="0" w:color="auto"/>
            </w:tcBorders>
            <w:shd w:val="clear" w:color="auto" w:fill="auto"/>
          </w:tcPr>
          <w:p w:rsidR="00BA6382" w:rsidRPr="009D4AFD" w:rsidRDefault="00BA6382" w:rsidP="00BA6382">
            <w:pPr>
              <w:pStyle w:val="a9"/>
              <w:numPr>
                <w:ilvl w:val="0"/>
                <w:numId w:val="5"/>
              </w:numPr>
              <w:kinsoku w:val="0"/>
              <w:overflowPunct w:val="0"/>
              <w:spacing w:line="300" w:lineRule="exact"/>
              <w:ind w:leftChars="0" w:left="567" w:rightChars="-41" w:right="-98" w:hanging="567"/>
              <w:rPr>
                <w:rFonts w:ascii="標楷體" w:eastAsia="標楷體" w:hAnsi="標楷體" w:cs="Arial"/>
                <w:bCs/>
                <w:spacing w:val="13"/>
                <w:szCs w:val="24"/>
              </w:rPr>
            </w:pPr>
            <w:r w:rsidRPr="009D4AFD">
              <w:rPr>
                <w:rFonts w:ascii="標楷體" w:eastAsia="標楷體" w:hAnsi="標楷體" w:cs="Arial" w:hint="eastAsia"/>
                <w:bCs/>
                <w:spacing w:val="13"/>
                <w:szCs w:val="24"/>
              </w:rPr>
              <w:t>申請對象:個人所有住家用房屋符合規定者，</w:t>
            </w:r>
            <w:proofErr w:type="gramStart"/>
            <w:r w:rsidRPr="009D4AFD">
              <w:rPr>
                <w:rFonts w:ascii="標楷體" w:eastAsia="標楷體" w:hAnsi="標楷體" w:cs="Arial" w:hint="eastAsia"/>
                <w:bCs/>
                <w:spacing w:val="13"/>
                <w:szCs w:val="24"/>
              </w:rPr>
              <w:t>屬供自</w:t>
            </w:r>
            <w:proofErr w:type="gramEnd"/>
            <w:r w:rsidRPr="009D4AFD">
              <w:rPr>
                <w:rFonts w:ascii="標楷體" w:eastAsia="標楷體" w:hAnsi="標楷體" w:cs="Arial" w:hint="eastAsia"/>
                <w:bCs/>
                <w:spacing w:val="13"/>
                <w:szCs w:val="24"/>
              </w:rPr>
              <w:t>住使用，得按</w:t>
            </w:r>
            <w:proofErr w:type="gramStart"/>
            <w:r w:rsidRPr="009D4AFD">
              <w:rPr>
                <w:rFonts w:ascii="標楷體" w:eastAsia="標楷體" w:hAnsi="標楷體" w:cs="Arial" w:hint="eastAsia"/>
                <w:bCs/>
                <w:spacing w:val="13"/>
                <w:szCs w:val="24"/>
              </w:rPr>
              <w:t>自住用稅率</w:t>
            </w:r>
            <w:proofErr w:type="gramEnd"/>
            <w:r w:rsidRPr="009D4AFD">
              <w:rPr>
                <w:rFonts w:ascii="標楷體" w:eastAsia="標楷體" w:hAnsi="標楷體" w:cs="Arial" w:hint="eastAsia"/>
                <w:bCs/>
                <w:spacing w:val="13"/>
                <w:szCs w:val="24"/>
              </w:rPr>
              <w:t>1.2%課徵房屋稅。</w:t>
            </w:r>
          </w:p>
          <w:p w:rsidR="00BA6382" w:rsidRPr="009D4AFD" w:rsidRDefault="00BA6382" w:rsidP="00BA6382">
            <w:pPr>
              <w:pStyle w:val="a9"/>
              <w:numPr>
                <w:ilvl w:val="0"/>
                <w:numId w:val="5"/>
              </w:numPr>
              <w:spacing w:line="300" w:lineRule="exact"/>
              <w:ind w:leftChars="0"/>
              <w:rPr>
                <w:rFonts w:ascii="標楷體" w:eastAsia="標楷體" w:hAnsi="標楷體" w:cs="Arial"/>
                <w:bCs/>
                <w:spacing w:val="13"/>
                <w:szCs w:val="24"/>
              </w:rPr>
            </w:pPr>
            <w:r w:rsidRPr="009D4AFD">
              <w:rPr>
                <w:rFonts w:ascii="標楷體" w:eastAsia="標楷體" w:hAnsi="標楷體" w:cs="Arial" w:hint="eastAsia"/>
                <w:bCs/>
                <w:spacing w:val="13"/>
                <w:szCs w:val="24"/>
              </w:rPr>
              <w:t>申請條件:</w:t>
            </w:r>
          </w:p>
          <w:p w:rsidR="00BA6382" w:rsidRPr="009D4AFD" w:rsidRDefault="00BA6382" w:rsidP="00BA6382">
            <w:pPr>
              <w:pStyle w:val="a9"/>
              <w:numPr>
                <w:ilvl w:val="0"/>
                <w:numId w:val="6"/>
              </w:numPr>
              <w:spacing w:line="300" w:lineRule="exact"/>
              <w:ind w:leftChars="0" w:hanging="528"/>
              <w:rPr>
                <w:rFonts w:ascii="標楷體" w:eastAsia="標楷體" w:hAnsi="標楷體" w:cs="Arial"/>
                <w:bCs/>
                <w:spacing w:val="13"/>
                <w:szCs w:val="24"/>
              </w:rPr>
            </w:pPr>
            <w:r w:rsidRPr="009D4AFD">
              <w:rPr>
                <w:rFonts w:ascii="標楷體" w:eastAsia="標楷體" w:hAnsi="標楷體" w:cs="Arial" w:hint="eastAsia"/>
                <w:bCs/>
                <w:spacing w:val="13"/>
                <w:szCs w:val="24"/>
              </w:rPr>
              <w:t>房屋無出租使用。</w:t>
            </w:r>
          </w:p>
          <w:p w:rsidR="00BA6382" w:rsidRPr="009D4AFD" w:rsidRDefault="00BA6382" w:rsidP="00BA6382">
            <w:pPr>
              <w:pStyle w:val="a9"/>
              <w:numPr>
                <w:ilvl w:val="0"/>
                <w:numId w:val="6"/>
              </w:numPr>
              <w:spacing w:line="300" w:lineRule="exact"/>
              <w:ind w:leftChars="0" w:hanging="528"/>
              <w:rPr>
                <w:rFonts w:ascii="標楷體" w:eastAsia="標楷體" w:hAnsi="標楷體" w:cs="Arial"/>
                <w:bCs/>
                <w:spacing w:val="13"/>
                <w:szCs w:val="24"/>
              </w:rPr>
            </w:pPr>
            <w:r w:rsidRPr="009D4AFD">
              <w:rPr>
                <w:rFonts w:ascii="標楷體" w:eastAsia="標楷體" w:hAnsi="標楷體" w:cs="Arial" w:hint="eastAsia"/>
                <w:bCs/>
                <w:spacing w:val="13"/>
                <w:szCs w:val="24"/>
              </w:rPr>
              <w:t>供本人、配偶或直系親屬實際居住使用。</w:t>
            </w:r>
          </w:p>
          <w:p w:rsidR="00BA6382" w:rsidRPr="009D4AFD" w:rsidRDefault="00BA6382" w:rsidP="00BA6382">
            <w:pPr>
              <w:pStyle w:val="a9"/>
              <w:numPr>
                <w:ilvl w:val="0"/>
                <w:numId w:val="6"/>
              </w:numPr>
              <w:spacing w:line="300" w:lineRule="exact"/>
              <w:ind w:leftChars="0" w:hanging="528"/>
              <w:rPr>
                <w:rFonts w:ascii="標楷體" w:eastAsia="標楷體" w:hAnsi="標楷體" w:cs="Arial"/>
                <w:bCs/>
                <w:spacing w:val="13"/>
                <w:szCs w:val="24"/>
              </w:rPr>
            </w:pPr>
            <w:r w:rsidRPr="009D4AFD">
              <w:rPr>
                <w:rFonts w:ascii="標楷體" w:eastAsia="標楷體" w:hAnsi="標楷體" w:cs="Arial" w:hint="eastAsia"/>
                <w:bCs/>
                <w:spacing w:val="13"/>
                <w:szCs w:val="24"/>
              </w:rPr>
              <w:t>本人、配偶及未成年子女全國合計3戶以內。</w:t>
            </w:r>
          </w:p>
          <w:p w:rsidR="00BA6382" w:rsidRPr="009D4AFD" w:rsidRDefault="00BA6382" w:rsidP="00BA6382">
            <w:pPr>
              <w:pStyle w:val="a9"/>
              <w:numPr>
                <w:ilvl w:val="0"/>
                <w:numId w:val="5"/>
              </w:numPr>
              <w:spacing w:line="300" w:lineRule="exact"/>
              <w:ind w:leftChars="0" w:left="510" w:hanging="510"/>
              <w:rPr>
                <w:rFonts w:ascii="標楷體" w:eastAsia="標楷體" w:hAnsi="標楷體" w:cs="Arial"/>
                <w:bCs/>
                <w:spacing w:val="13"/>
                <w:szCs w:val="24"/>
              </w:rPr>
            </w:pPr>
            <w:r w:rsidRPr="009D4AFD">
              <w:rPr>
                <w:rFonts w:ascii="標楷體" w:eastAsia="標楷體" w:hAnsi="標楷體" w:cs="Arial" w:hint="eastAsia"/>
                <w:bCs/>
                <w:spacing w:val="13"/>
                <w:szCs w:val="24"/>
              </w:rPr>
              <w:t>辦理依據:房屋稅條例第5條及住家用房屋供自住及公益出租人出租使用認定標準第2條。</w:t>
            </w:r>
          </w:p>
        </w:tc>
        <w:tc>
          <w:tcPr>
            <w:tcW w:w="3400" w:type="dxa"/>
            <w:tcBorders>
              <w:top w:val="single" w:sz="4" w:space="0" w:color="auto"/>
              <w:left w:val="single" w:sz="4" w:space="0" w:color="auto"/>
              <w:right w:val="single" w:sz="4" w:space="0" w:color="auto"/>
            </w:tcBorders>
            <w:shd w:val="clear" w:color="auto" w:fill="auto"/>
          </w:tcPr>
          <w:p w:rsidR="00BA6382" w:rsidRPr="009D4AFD" w:rsidRDefault="00BA6382" w:rsidP="00BA6382">
            <w:pPr>
              <w:spacing w:line="280" w:lineRule="exact"/>
              <w:jc w:val="both"/>
              <w:rPr>
                <w:rFonts w:ascii="標楷體" w:eastAsia="標楷體" w:hAnsi="標楷體" w:cs="Arial"/>
                <w:szCs w:val="24"/>
                <w:highlight w:val="yellow"/>
              </w:rPr>
            </w:pPr>
            <w:r w:rsidRPr="009D4AFD">
              <w:rPr>
                <w:rFonts w:ascii="標楷體" w:eastAsia="標楷體" w:hAnsi="標楷體" w:cs="Times New Roman" w:hint="eastAsia"/>
                <w:szCs w:val="24"/>
              </w:rPr>
              <w:t>本人、配偶及未成年子女全國合計3戶以內</w:t>
            </w:r>
            <w:proofErr w:type="gramStart"/>
            <w:r w:rsidRPr="009D4AFD">
              <w:rPr>
                <w:rFonts w:ascii="標楷體" w:eastAsia="標楷體" w:hAnsi="標楷體" w:cs="Times New Roman" w:hint="eastAsia"/>
                <w:szCs w:val="24"/>
              </w:rPr>
              <w:t>自住用房屋</w:t>
            </w:r>
            <w:proofErr w:type="gramEnd"/>
            <w:r w:rsidRPr="009D4AFD">
              <w:rPr>
                <w:rFonts w:ascii="標楷體" w:eastAsia="標楷體" w:hAnsi="標楷體" w:cs="Times New Roman" w:hint="eastAsia"/>
                <w:szCs w:val="24"/>
              </w:rPr>
              <w:t>，得按</w:t>
            </w:r>
            <w:proofErr w:type="gramStart"/>
            <w:r w:rsidRPr="009D4AFD">
              <w:rPr>
                <w:rFonts w:ascii="標楷體" w:eastAsia="標楷體" w:hAnsi="標楷體" w:cs="Times New Roman" w:hint="eastAsia"/>
                <w:szCs w:val="24"/>
              </w:rPr>
              <w:t>自住用稅率</w:t>
            </w:r>
            <w:proofErr w:type="gramEnd"/>
            <w:r w:rsidRPr="009D4AFD">
              <w:rPr>
                <w:rFonts w:ascii="標楷體" w:eastAsia="標楷體" w:hAnsi="標楷體" w:cs="Times New Roman" w:hint="eastAsia"/>
                <w:szCs w:val="24"/>
              </w:rPr>
              <w:t>1.2%課徵房屋稅。如因結婚致全國</w:t>
            </w:r>
            <w:proofErr w:type="gramStart"/>
            <w:r w:rsidRPr="009D4AFD">
              <w:rPr>
                <w:rFonts w:ascii="標楷體" w:eastAsia="標楷體" w:hAnsi="標楷體" w:cs="Times New Roman" w:hint="eastAsia"/>
                <w:szCs w:val="24"/>
              </w:rPr>
              <w:t>自住用房屋</w:t>
            </w:r>
            <w:proofErr w:type="gramEnd"/>
            <w:r w:rsidRPr="009D4AFD">
              <w:rPr>
                <w:rFonts w:ascii="標楷體" w:eastAsia="標楷體" w:hAnsi="標楷體" w:cs="Times New Roman" w:hint="eastAsia"/>
                <w:szCs w:val="24"/>
              </w:rPr>
              <w:t>超過3戶，請向房屋所轄之地方稅</w:t>
            </w:r>
            <w:proofErr w:type="gramStart"/>
            <w:r w:rsidRPr="009D4AFD">
              <w:rPr>
                <w:rFonts w:ascii="標楷體" w:eastAsia="標楷體" w:hAnsi="標楷體" w:cs="Times New Roman" w:hint="eastAsia"/>
                <w:szCs w:val="24"/>
              </w:rPr>
              <w:t>稽</w:t>
            </w:r>
            <w:proofErr w:type="gramEnd"/>
            <w:r w:rsidRPr="009D4AFD">
              <w:rPr>
                <w:rFonts w:ascii="標楷體" w:eastAsia="標楷體" w:hAnsi="標楷體" w:cs="Times New Roman" w:hint="eastAsia"/>
                <w:szCs w:val="24"/>
              </w:rPr>
              <w:t>徵機關申請重新擇定，以維護權益。</w:t>
            </w:r>
          </w:p>
        </w:tc>
        <w:tc>
          <w:tcPr>
            <w:tcW w:w="1561" w:type="dxa"/>
            <w:tcBorders>
              <w:top w:val="single" w:sz="4" w:space="0" w:color="auto"/>
              <w:left w:val="single" w:sz="4" w:space="0" w:color="auto"/>
              <w:right w:val="single" w:sz="4" w:space="0" w:color="auto"/>
            </w:tcBorders>
            <w:shd w:val="clear" w:color="auto" w:fill="auto"/>
          </w:tcPr>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稅捐稽徵處</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房屋稅科</w:t>
            </w:r>
          </w:p>
          <w:p w:rsidR="00BA6382" w:rsidRPr="009D4AFD" w:rsidRDefault="00BA6382" w:rsidP="00BA6382">
            <w:pPr>
              <w:spacing w:line="300" w:lineRule="exact"/>
              <w:ind w:left="-108"/>
              <w:rPr>
                <w:rFonts w:ascii="標楷體" w:eastAsia="標楷體" w:hAnsi="標楷體" w:cs="Times New Roman"/>
                <w:szCs w:val="24"/>
                <w:highlight w:val="yellow"/>
              </w:rPr>
            </w:pPr>
            <w:r w:rsidRPr="009D4AFD">
              <w:rPr>
                <w:rFonts w:ascii="標楷體" w:eastAsia="標楷體" w:hAnsi="標楷體" w:cs="Times New Roman" w:hint="eastAsia"/>
                <w:szCs w:val="24"/>
              </w:rPr>
              <w:t>02-89528242</w:t>
            </w:r>
          </w:p>
        </w:tc>
      </w:tr>
      <w:tr w:rsidR="00BA6382" w:rsidRPr="009D4AFD" w:rsidTr="003B6592">
        <w:trPr>
          <w:trHeight w:val="500"/>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8221" w:type="dxa"/>
            <w:gridSpan w:val="3"/>
            <w:shd w:val="clear" w:color="auto" w:fill="F2F2F2"/>
          </w:tcPr>
          <w:p w:rsidR="00BA6382" w:rsidRPr="009D4AFD" w:rsidRDefault="00BA6382" w:rsidP="00BA6382">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網址：https://www.etax.nat.gov.tw/etwmain/front/ETW109W/OLF015015/0</w:t>
            </w:r>
          </w:p>
        </w:tc>
      </w:tr>
      <w:tr w:rsidR="00BA6382" w:rsidRPr="009D4AFD" w:rsidTr="003B6592">
        <w:trPr>
          <w:trHeight w:val="1007"/>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BA6382" w:rsidRPr="009D4AFD" w:rsidRDefault="00BA6382" w:rsidP="00BA6382">
            <w:pPr>
              <w:spacing w:line="300" w:lineRule="exact"/>
              <w:rPr>
                <w:rFonts w:ascii="標楷體" w:eastAsia="標楷體" w:hAnsi="標楷體" w:cs="Times New Roman"/>
                <w:szCs w:val="24"/>
              </w:rPr>
            </w:pPr>
            <w:r w:rsidRPr="009D4AFD">
              <w:rPr>
                <w:rFonts w:ascii="標楷體" w:eastAsia="標楷體" w:hAnsi="標楷體" w:cs="Times New Roman" w:hint="eastAsia"/>
                <w:szCs w:val="24"/>
              </w:rPr>
              <w:t>地價稅(申請按自用住宅用地稅率課徵地價稅)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382" w:rsidRPr="009D4AFD" w:rsidRDefault="00BA6382" w:rsidP="00BA6382">
            <w:pPr>
              <w:pStyle w:val="a9"/>
              <w:numPr>
                <w:ilvl w:val="1"/>
                <w:numId w:val="6"/>
              </w:numPr>
              <w:kinsoku w:val="0"/>
              <w:overflowPunct w:val="0"/>
              <w:spacing w:line="300" w:lineRule="exact"/>
              <w:ind w:leftChars="0" w:left="454" w:rightChars="-43" w:right="-103" w:hanging="454"/>
              <w:rPr>
                <w:rFonts w:ascii="標楷體" w:eastAsia="標楷體" w:hAnsi="標楷體" w:cs="Times New Roman"/>
                <w:szCs w:val="24"/>
              </w:rPr>
            </w:pPr>
            <w:r w:rsidRPr="009D4AFD">
              <w:rPr>
                <w:rFonts w:ascii="標楷體" w:eastAsia="標楷體" w:hAnsi="標楷體" w:cs="Times New Roman" w:hint="eastAsia"/>
                <w:szCs w:val="24"/>
              </w:rPr>
              <w:t>申請對象：持有自用住宅用地之土地所有權人。</w:t>
            </w:r>
          </w:p>
          <w:p w:rsidR="00BA6382" w:rsidRPr="009D4AFD" w:rsidRDefault="00BA6382" w:rsidP="00BA6382">
            <w:pPr>
              <w:pStyle w:val="a9"/>
              <w:numPr>
                <w:ilvl w:val="1"/>
                <w:numId w:val="6"/>
              </w:numPr>
              <w:spacing w:line="300" w:lineRule="exact"/>
              <w:ind w:leftChars="0" w:left="454"/>
              <w:rPr>
                <w:rFonts w:ascii="標楷體" w:eastAsia="標楷體" w:hAnsi="標楷體" w:cs="Times New Roman"/>
                <w:szCs w:val="24"/>
              </w:rPr>
            </w:pPr>
            <w:r w:rsidRPr="009D4AFD">
              <w:rPr>
                <w:rFonts w:ascii="標楷體" w:eastAsia="標楷體" w:hAnsi="標楷體" w:cs="Times New Roman" w:hint="eastAsia"/>
                <w:szCs w:val="24"/>
              </w:rPr>
              <w:t>申請條件：</w:t>
            </w:r>
          </w:p>
          <w:p w:rsidR="00BA6382" w:rsidRPr="009D4AFD"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9D4AFD">
              <w:rPr>
                <w:rFonts w:ascii="標楷體" w:eastAsia="標楷體" w:hAnsi="標楷體" w:cs="Times New Roman" w:hint="eastAsia"/>
                <w:szCs w:val="24"/>
              </w:rPr>
              <w:t>土地所有權人或其配偶、直系親屬於該地設有戶籍登記。</w:t>
            </w:r>
          </w:p>
          <w:p w:rsidR="00BA6382" w:rsidRPr="009D4AFD"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9D4AFD">
              <w:rPr>
                <w:rFonts w:ascii="標楷體" w:eastAsia="標楷體" w:hAnsi="標楷體" w:cs="Times New Roman" w:hint="eastAsia"/>
                <w:szCs w:val="24"/>
              </w:rPr>
              <w:t>無出租、無供營業等非住家用途。</w:t>
            </w:r>
          </w:p>
          <w:p w:rsidR="00BA6382" w:rsidRPr="009D4AFD"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9D4AFD">
              <w:rPr>
                <w:rFonts w:ascii="標楷體" w:eastAsia="標楷體" w:hAnsi="標楷體" w:cs="Times New Roman" w:hint="eastAsia"/>
                <w:szCs w:val="24"/>
              </w:rPr>
              <w:t>土地上的房屋為土地所有權人或其配偶、直系親屬所有。</w:t>
            </w:r>
          </w:p>
          <w:p w:rsidR="00BA6382" w:rsidRPr="009D4AFD"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9D4AFD">
              <w:rPr>
                <w:rFonts w:ascii="標楷體" w:eastAsia="標楷體" w:hAnsi="標楷體" w:cs="Times New Roman" w:hint="eastAsia"/>
                <w:szCs w:val="24"/>
              </w:rPr>
              <w:t>都市土地以300 平方公尺(90.75坪) 為限；非都市土地以700</w:t>
            </w:r>
            <w:r w:rsidRPr="009D4AFD">
              <w:rPr>
                <w:rFonts w:ascii="標楷體" w:eastAsia="標楷體" w:hAnsi="標楷體" w:cs="Times New Roman" w:hint="eastAsia"/>
                <w:szCs w:val="24"/>
              </w:rPr>
              <w:lastRenderedPageBreak/>
              <w:t>平方公尺(211.75坪)為限。</w:t>
            </w:r>
          </w:p>
          <w:p w:rsidR="00BA6382" w:rsidRPr="009D4AFD"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9D4AFD">
              <w:rPr>
                <w:rFonts w:ascii="標楷體" w:eastAsia="標楷體" w:hAnsi="標楷體" w:cs="Times New Roman" w:hint="eastAsia"/>
                <w:szCs w:val="24"/>
              </w:rPr>
              <w:t>土地所有權人與其配偶及未成年之受扶養親屬以一處為限。</w:t>
            </w:r>
          </w:p>
          <w:p w:rsidR="00BA6382" w:rsidRPr="009D4AFD"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9D4AFD">
              <w:rPr>
                <w:rFonts w:ascii="標楷體" w:eastAsia="標楷體" w:hAnsi="標楷體" w:cs="Times New Roman" w:hint="eastAsia"/>
                <w:szCs w:val="24"/>
              </w:rPr>
              <w:t>申請時應檢附文件：</w:t>
            </w:r>
          </w:p>
          <w:p w:rsidR="00BA6382" w:rsidRPr="009D4AFD" w:rsidRDefault="00BA6382" w:rsidP="00BA6382">
            <w:pPr>
              <w:autoSpaceDE w:val="0"/>
              <w:autoSpaceDN w:val="0"/>
              <w:adjustRightInd w:val="0"/>
              <w:spacing w:line="300" w:lineRule="exact"/>
              <w:ind w:left="480" w:firstLineChars="48" w:firstLine="115"/>
              <w:jc w:val="both"/>
              <w:rPr>
                <w:rFonts w:ascii="標楷體" w:eastAsia="標楷體" w:hAnsi="標楷體" w:cs="Times New Roman"/>
                <w:szCs w:val="24"/>
              </w:rPr>
            </w:pPr>
            <w:r w:rsidRPr="009D4AFD">
              <w:rPr>
                <w:rFonts w:ascii="標楷體" w:eastAsia="標楷體" w:hAnsi="標楷體" w:cs="Times New Roman" w:hint="eastAsia"/>
                <w:szCs w:val="24"/>
              </w:rPr>
              <w:t>1.戶籍證明文件：</w:t>
            </w:r>
          </w:p>
          <w:p w:rsidR="00BA6382" w:rsidRPr="009D4AFD" w:rsidRDefault="00BA6382" w:rsidP="00BA6382">
            <w:pPr>
              <w:pStyle w:val="a9"/>
              <w:numPr>
                <w:ilvl w:val="0"/>
                <w:numId w:val="8"/>
              </w:numPr>
              <w:autoSpaceDE w:val="0"/>
              <w:autoSpaceDN w:val="0"/>
              <w:adjustRightInd w:val="0"/>
              <w:spacing w:line="300" w:lineRule="exact"/>
              <w:ind w:leftChars="0" w:left="1163"/>
              <w:jc w:val="both"/>
              <w:rPr>
                <w:rFonts w:ascii="標楷體" w:eastAsia="標楷體" w:hAnsi="標楷體" w:cs="Times New Roman"/>
                <w:szCs w:val="24"/>
              </w:rPr>
            </w:pPr>
            <w:r w:rsidRPr="009D4AFD">
              <w:rPr>
                <w:rFonts w:ascii="標楷體" w:eastAsia="標楷體" w:hAnsi="標楷體" w:cs="Times New Roman" w:hint="eastAsia"/>
                <w:szCs w:val="24"/>
              </w:rPr>
              <w:t>戶口名簿影本(土地如供直系親屬設籍，夫妻非設同一戶籍者，請附雙方戶口名簿影本) 。</w:t>
            </w:r>
          </w:p>
          <w:p w:rsidR="00BA6382" w:rsidRPr="009D4AFD" w:rsidRDefault="00BA6382" w:rsidP="00BA6382">
            <w:pPr>
              <w:pStyle w:val="a9"/>
              <w:numPr>
                <w:ilvl w:val="0"/>
                <w:numId w:val="8"/>
              </w:numPr>
              <w:autoSpaceDE w:val="0"/>
              <w:autoSpaceDN w:val="0"/>
              <w:adjustRightInd w:val="0"/>
              <w:spacing w:line="300" w:lineRule="exact"/>
              <w:ind w:leftChars="0" w:left="1163"/>
              <w:jc w:val="both"/>
              <w:rPr>
                <w:rFonts w:ascii="標楷體" w:eastAsia="標楷體" w:hAnsi="標楷體" w:cs="Times New Roman"/>
                <w:szCs w:val="24"/>
              </w:rPr>
            </w:pPr>
            <w:r w:rsidRPr="009D4AFD">
              <w:rPr>
                <w:rFonts w:ascii="標楷體" w:eastAsia="標楷體" w:hAnsi="標楷體" w:cs="Times New Roman" w:hint="eastAsia"/>
                <w:szCs w:val="24"/>
              </w:rPr>
              <w:t>外僑居留證明文件影本。</w:t>
            </w:r>
          </w:p>
          <w:p w:rsidR="00BA6382" w:rsidRPr="009D4AFD" w:rsidRDefault="00BA6382" w:rsidP="00BA6382">
            <w:pPr>
              <w:autoSpaceDE w:val="0"/>
              <w:autoSpaceDN w:val="0"/>
              <w:adjustRightInd w:val="0"/>
              <w:spacing w:line="300" w:lineRule="exact"/>
              <w:ind w:leftChars="247" w:left="879" w:hangingChars="119" w:hanging="286"/>
              <w:jc w:val="both"/>
              <w:rPr>
                <w:rFonts w:ascii="標楷體" w:eastAsia="標楷體" w:hAnsi="標楷體" w:cs="Times New Roman"/>
                <w:szCs w:val="24"/>
              </w:rPr>
            </w:pPr>
            <w:r w:rsidRPr="009D4AFD">
              <w:rPr>
                <w:rFonts w:ascii="標楷體" w:eastAsia="標楷體" w:hAnsi="標楷體" w:cs="Times New Roman" w:hint="eastAsia"/>
                <w:szCs w:val="24"/>
              </w:rPr>
              <w:t>2.建物坐落基地證明文件：</w:t>
            </w:r>
          </w:p>
          <w:p w:rsidR="00BA6382" w:rsidRPr="009D4AFD" w:rsidRDefault="00BA6382" w:rsidP="00BA6382">
            <w:pPr>
              <w:pStyle w:val="a9"/>
              <w:numPr>
                <w:ilvl w:val="0"/>
                <w:numId w:val="9"/>
              </w:numPr>
              <w:autoSpaceDE w:val="0"/>
              <w:autoSpaceDN w:val="0"/>
              <w:adjustRightInd w:val="0"/>
              <w:spacing w:line="300" w:lineRule="exact"/>
              <w:ind w:leftChars="0" w:left="1163" w:hanging="386"/>
              <w:jc w:val="both"/>
              <w:rPr>
                <w:rFonts w:ascii="標楷體" w:eastAsia="標楷體" w:hAnsi="標楷體" w:cs="Times New Roman"/>
                <w:szCs w:val="24"/>
              </w:rPr>
            </w:pPr>
            <w:r w:rsidRPr="009D4AFD">
              <w:rPr>
                <w:rFonts w:ascii="標楷體" w:eastAsia="標楷體" w:hAnsi="標楷體" w:cs="Times New Roman" w:hint="eastAsia"/>
                <w:szCs w:val="24"/>
              </w:rPr>
              <w:t>已辦建物所有權第一次登記房屋：建築改良物所有權狀影本或其他建物證明文件。</w:t>
            </w:r>
          </w:p>
          <w:p w:rsidR="00BA6382" w:rsidRPr="009D4AFD" w:rsidRDefault="00BA6382" w:rsidP="00BA6382">
            <w:pPr>
              <w:pStyle w:val="a9"/>
              <w:numPr>
                <w:ilvl w:val="0"/>
                <w:numId w:val="9"/>
              </w:numPr>
              <w:autoSpaceDE w:val="0"/>
              <w:autoSpaceDN w:val="0"/>
              <w:adjustRightInd w:val="0"/>
              <w:spacing w:line="300" w:lineRule="exact"/>
              <w:ind w:leftChars="0" w:left="1163" w:hanging="386"/>
              <w:jc w:val="both"/>
              <w:rPr>
                <w:rFonts w:ascii="標楷體" w:eastAsia="標楷體" w:hAnsi="標楷體" w:cs="Times New Roman"/>
                <w:szCs w:val="24"/>
              </w:rPr>
            </w:pPr>
            <w:r w:rsidRPr="009D4AFD">
              <w:rPr>
                <w:rFonts w:ascii="標楷體" w:eastAsia="標楷體" w:hAnsi="標楷體" w:cs="Times New Roman" w:hint="eastAsia"/>
                <w:szCs w:val="24"/>
              </w:rPr>
              <w:t>未辦建物所有權第一次登記房屋：使用執照影本或建物勘測成果圖；77年4月29日 以前建造完成或無上述資料者須檢附房屋基地坐落申明書。</w:t>
            </w:r>
          </w:p>
          <w:p w:rsidR="00BA6382" w:rsidRPr="009D4AFD" w:rsidRDefault="00BA6382" w:rsidP="00BA6382">
            <w:pPr>
              <w:spacing w:line="300" w:lineRule="exact"/>
              <w:ind w:left="456" w:hangingChars="190" w:hanging="456"/>
              <w:rPr>
                <w:rFonts w:ascii="標楷體" w:eastAsia="標楷體" w:hAnsi="標楷體" w:cs="Times New Roman"/>
                <w:szCs w:val="24"/>
              </w:rPr>
            </w:pPr>
            <w:r w:rsidRPr="009D4AFD">
              <w:rPr>
                <w:rFonts w:ascii="標楷體" w:eastAsia="標楷體" w:hAnsi="標楷體" w:cs="Times New Roman" w:hint="eastAsia"/>
                <w:szCs w:val="24"/>
              </w:rPr>
              <w:t>三、辦理依據：土地稅法第9條及第17條。</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BA6382" w:rsidRPr="009D4AFD" w:rsidRDefault="00BA6382" w:rsidP="00BA6382">
            <w:pPr>
              <w:autoSpaceDE w:val="0"/>
              <w:autoSpaceDN w:val="0"/>
              <w:adjustRightInd w:val="0"/>
              <w:spacing w:line="300" w:lineRule="exact"/>
              <w:jc w:val="both"/>
              <w:rPr>
                <w:rFonts w:ascii="標楷體" w:eastAsia="標楷體" w:hAnsi="標楷體" w:cs="Arial"/>
                <w:bCs/>
                <w:spacing w:val="13"/>
                <w:szCs w:val="24"/>
              </w:rPr>
            </w:pPr>
            <w:r w:rsidRPr="009D4AFD">
              <w:rPr>
                <w:rFonts w:ascii="標楷體" w:eastAsia="標楷體" w:hAnsi="標楷體" w:cs="Times New Roman" w:hint="eastAsia"/>
                <w:szCs w:val="24"/>
              </w:rPr>
              <w:lastRenderedPageBreak/>
              <w:t>地上建物如符合左列申請條件，土地所有權人可向所轄之地方</w:t>
            </w:r>
            <w:proofErr w:type="gramStart"/>
            <w:r w:rsidRPr="009D4AFD">
              <w:rPr>
                <w:rFonts w:ascii="標楷體" w:eastAsia="標楷體" w:hAnsi="標楷體" w:cs="Times New Roman" w:hint="eastAsia"/>
                <w:szCs w:val="24"/>
              </w:rPr>
              <w:t>稽</w:t>
            </w:r>
            <w:proofErr w:type="gramEnd"/>
            <w:r w:rsidRPr="009D4AFD">
              <w:rPr>
                <w:rFonts w:ascii="標楷體" w:eastAsia="標楷體" w:hAnsi="標楷體" w:cs="Times New Roman" w:hint="eastAsia"/>
                <w:szCs w:val="24"/>
              </w:rPr>
              <w:t>徵機關申請按自用住宅課徵地價稅，其優惠</w:t>
            </w:r>
            <w:proofErr w:type="gramStart"/>
            <w:r w:rsidRPr="009D4AFD">
              <w:rPr>
                <w:rFonts w:ascii="標楷體" w:eastAsia="標楷體" w:hAnsi="標楷體" w:cs="Times New Roman" w:hint="eastAsia"/>
                <w:szCs w:val="24"/>
              </w:rPr>
              <w:t>稅率稅率</w:t>
            </w:r>
            <w:proofErr w:type="gramEnd"/>
            <w:r w:rsidRPr="009D4AFD">
              <w:rPr>
                <w:rFonts w:ascii="標楷體" w:eastAsia="標楷體" w:hAnsi="標楷體" w:cs="Times New Roman" w:hint="eastAsia"/>
                <w:szCs w:val="24"/>
              </w:rPr>
              <w:t>2</w:t>
            </w:r>
            <w:r w:rsidRPr="009D4AFD">
              <w:rPr>
                <w:rFonts w:ascii="標楷體" w:eastAsia="標楷體" w:hAnsi="標楷體" w:cs="Times New Roman"/>
                <w:szCs w:val="24"/>
              </w:rPr>
              <w:t>‰</w:t>
            </w:r>
            <w:r w:rsidRPr="009D4AFD">
              <w:rPr>
                <w:rFonts w:ascii="標楷體" w:eastAsia="標楷體" w:hAnsi="標楷體" w:cs="Times New Roman" w:hint="eastAsia"/>
                <w:szCs w:val="24"/>
              </w:rPr>
              <w:t>與一般用地稅率10</w:t>
            </w:r>
            <w:r w:rsidRPr="009D4AFD">
              <w:rPr>
                <w:rFonts w:ascii="標楷體" w:eastAsia="標楷體" w:hAnsi="標楷體" w:cs="Times New Roman"/>
                <w:szCs w:val="24"/>
              </w:rPr>
              <w:t>‰</w:t>
            </w:r>
            <w:r w:rsidRPr="009D4AFD">
              <w:rPr>
                <w:rFonts w:ascii="標楷體" w:eastAsia="標楷體" w:hAnsi="標楷體" w:cs="Times New Roman" w:hint="eastAsia"/>
                <w:szCs w:val="24"/>
              </w:rPr>
              <w:t>至55</w:t>
            </w:r>
            <w:r w:rsidRPr="009D4AFD">
              <w:rPr>
                <w:rFonts w:ascii="標楷體" w:eastAsia="標楷體" w:hAnsi="標楷體" w:cs="Times New Roman"/>
                <w:szCs w:val="24"/>
              </w:rPr>
              <w:t>‰</w:t>
            </w:r>
            <w:r w:rsidRPr="009D4AFD">
              <w:rPr>
                <w:rFonts w:ascii="標楷體" w:eastAsia="標楷體" w:hAnsi="標楷體" w:cs="Times New Roman" w:hint="eastAsia"/>
                <w:szCs w:val="24"/>
              </w:rPr>
              <w:t>，稅率至少相差4倍。</w:t>
            </w:r>
          </w:p>
          <w:p w:rsidR="00BA6382" w:rsidRPr="009D4AFD" w:rsidRDefault="00BA6382" w:rsidP="00BA6382">
            <w:pPr>
              <w:autoSpaceDE w:val="0"/>
              <w:autoSpaceDN w:val="0"/>
              <w:adjustRightInd w:val="0"/>
              <w:spacing w:line="300" w:lineRule="exact"/>
              <w:jc w:val="both"/>
              <w:rPr>
                <w:rFonts w:ascii="標楷體" w:eastAsia="標楷體" w:hAnsi="標楷體" w:cs="Times New Roman"/>
                <w:szCs w:val="24"/>
              </w:rPr>
            </w:pPr>
          </w:p>
          <w:p w:rsidR="00BA6382" w:rsidRPr="009D4AFD" w:rsidRDefault="00BA6382" w:rsidP="00BA6382">
            <w:pPr>
              <w:autoSpaceDE w:val="0"/>
              <w:autoSpaceDN w:val="0"/>
              <w:adjustRightInd w:val="0"/>
              <w:spacing w:line="300" w:lineRule="exact"/>
              <w:jc w:val="both"/>
              <w:rPr>
                <w:rFonts w:ascii="標楷體" w:eastAsia="標楷體" w:hAnsi="標楷體" w:cs="Times New Roman"/>
                <w:szCs w:val="24"/>
              </w:rPr>
            </w:pPr>
            <w:r w:rsidRPr="009D4AFD">
              <w:rPr>
                <w:rFonts w:ascii="標楷體" w:eastAsia="標楷體" w:hAnsi="標楷體" w:cs="Times New Roman" w:hint="eastAsia"/>
                <w:b/>
                <w:szCs w:val="24"/>
              </w:rPr>
              <w:t>◎</w:t>
            </w:r>
            <w:r w:rsidRPr="009D4AFD">
              <w:rPr>
                <w:rFonts w:ascii="標楷體" w:eastAsia="標楷體" w:hAnsi="標楷體" w:cs="Times New Roman" w:hint="eastAsia"/>
                <w:szCs w:val="24"/>
              </w:rPr>
              <w:t>申辦注意事項：</w:t>
            </w:r>
          </w:p>
          <w:p w:rsidR="00BA6382" w:rsidRPr="009D4AFD" w:rsidRDefault="00BA6382" w:rsidP="008B1704">
            <w:pPr>
              <w:autoSpaceDE w:val="0"/>
              <w:autoSpaceDN w:val="0"/>
              <w:adjustRightInd w:val="0"/>
              <w:spacing w:line="300" w:lineRule="exact"/>
              <w:ind w:leftChars="16" w:left="177" w:hangingChars="58" w:hanging="139"/>
              <w:jc w:val="both"/>
              <w:rPr>
                <w:rFonts w:ascii="標楷體" w:eastAsia="標楷體" w:hAnsi="標楷體" w:cs="Times New Roman"/>
                <w:szCs w:val="24"/>
              </w:rPr>
            </w:pPr>
            <w:r w:rsidRPr="009D4AFD">
              <w:rPr>
                <w:rFonts w:ascii="標楷體" w:eastAsia="標楷體" w:hAnsi="標楷體" w:cs="Times New Roman" w:hint="eastAsia"/>
                <w:szCs w:val="24"/>
              </w:rPr>
              <w:t xml:space="preserve"> 土地所有權人應於每年地價稅開徵40日前(即9月22日前)填具申請書並檢附相關資料向稅捐稽徵處提出申請，逾期申請者，自申請之次年期開始適用。</w:t>
            </w:r>
          </w:p>
        </w:tc>
        <w:tc>
          <w:tcPr>
            <w:tcW w:w="1561" w:type="dxa"/>
            <w:tcBorders>
              <w:top w:val="single" w:sz="4" w:space="0" w:color="000000"/>
              <w:left w:val="single" w:sz="4" w:space="0" w:color="000000"/>
              <w:right w:val="single" w:sz="4" w:space="0" w:color="000000"/>
            </w:tcBorders>
            <w:shd w:val="clear" w:color="auto" w:fill="auto"/>
          </w:tcPr>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稅捐稽徵處</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土地稅科</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02-89528625</w:t>
            </w:r>
          </w:p>
        </w:tc>
      </w:tr>
      <w:tr w:rsidR="00BA6382" w:rsidRPr="009D4AFD" w:rsidTr="003B6592">
        <w:trPr>
          <w:trHeight w:val="315"/>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tcBorders>
              <w:left w:val="single" w:sz="4" w:space="0" w:color="000000"/>
              <w:bottom w:val="single" w:sz="4" w:space="0" w:color="000000"/>
              <w:right w:val="single" w:sz="4" w:space="0" w:color="000000"/>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8221" w:type="dxa"/>
            <w:gridSpan w:val="3"/>
            <w:tcBorders>
              <w:top w:val="single" w:sz="4" w:space="0" w:color="000000"/>
              <w:left w:val="single" w:sz="4" w:space="0" w:color="000000"/>
              <w:bottom w:val="single" w:sz="4" w:space="0" w:color="000000"/>
            </w:tcBorders>
            <w:shd w:val="clear" w:color="auto" w:fill="E7E6E6"/>
          </w:tcPr>
          <w:p w:rsidR="00BA6382" w:rsidRPr="009D4AFD" w:rsidRDefault="00BA6382" w:rsidP="00BA6382">
            <w:pPr>
              <w:spacing w:line="260" w:lineRule="exact"/>
              <w:rPr>
                <w:rFonts w:ascii="標楷體" w:eastAsia="標楷體" w:hAnsi="標楷體" w:cs="Times New Roman"/>
                <w:szCs w:val="24"/>
              </w:rPr>
            </w:pPr>
            <w:r w:rsidRPr="009D4AFD">
              <w:rPr>
                <w:rFonts w:ascii="標楷體" w:eastAsia="標楷體" w:hAnsi="標楷體" w:cs="Times New Roman"/>
                <w:szCs w:val="24"/>
              </w:rPr>
              <w:t>網址：</w:t>
            </w:r>
            <w:hyperlink r:id="rId10" w:history="1">
              <w:r w:rsidRPr="009D4AFD">
                <w:rPr>
                  <w:rFonts w:ascii="標楷體" w:eastAsia="標楷體" w:hAnsi="標楷體" w:cs="Times New Roman"/>
                  <w:szCs w:val="24"/>
                </w:rPr>
                <w:t>https://www.etax.nat.gov.tw/etwmain/front/ETW109W/OLF013008/0</w:t>
              </w:r>
            </w:hyperlink>
          </w:p>
        </w:tc>
      </w:tr>
      <w:tr w:rsidR="00BA6382" w:rsidRPr="009D4AFD" w:rsidTr="003B6592">
        <w:trPr>
          <w:trHeight w:val="581"/>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使用牌照稅</w:t>
            </w:r>
          </w:p>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(身心障礙者免徵使用牌照稅)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382" w:rsidRPr="009D4AFD" w:rsidRDefault="00BA6382" w:rsidP="00BA6382">
            <w:pPr>
              <w:numPr>
                <w:ilvl w:val="0"/>
                <w:numId w:val="11"/>
              </w:numPr>
              <w:spacing w:line="300" w:lineRule="exact"/>
              <w:ind w:left="596" w:hanging="596"/>
              <w:rPr>
                <w:rFonts w:ascii="標楷體" w:eastAsia="標楷體" w:hAnsi="標楷體" w:cs="Times New Roman"/>
                <w:szCs w:val="24"/>
              </w:rPr>
            </w:pPr>
            <w:r w:rsidRPr="009D4AFD">
              <w:rPr>
                <w:rFonts w:ascii="標楷體" w:eastAsia="標楷體" w:hAnsi="標楷體" w:cs="Times New Roman" w:hint="eastAsia"/>
                <w:szCs w:val="24"/>
              </w:rPr>
              <w:t>申請對象：領有身心障礙手冊或證明之身心障礙者，每人以１輛為限免徵使用牌照稅。</w:t>
            </w:r>
          </w:p>
          <w:p w:rsidR="00BA6382" w:rsidRPr="009D4AFD" w:rsidRDefault="00BA6382" w:rsidP="00BA6382">
            <w:pPr>
              <w:numPr>
                <w:ilvl w:val="0"/>
                <w:numId w:val="11"/>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申請條件：</w:t>
            </w:r>
          </w:p>
          <w:p w:rsidR="00BA6382" w:rsidRPr="009D4AFD" w:rsidRDefault="00BA6382" w:rsidP="00BA6382">
            <w:pPr>
              <w:pStyle w:val="a9"/>
              <w:numPr>
                <w:ilvl w:val="0"/>
                <w:numId w:val="10"/>
              </w:numPr>
              <w:spacing w:line="300" w:lineRule="exact"/>
              <w:ind w:leftChars="0" w:left="737" w:rightChars="50" w:right="120" w:hanging="459"/>
              <w:rPr>
                <w:rFonts w:ascii="標楷體" w:eastAsia="標楷體" w:hAnsi="標楷體" w:cs="Times New Roman"/>
                <w:szCs w:val="24"/>
              </w:rPr>
            </w:pPr>
            <w:r w:rsidRPr="009D4AFD">
              <w:rPr>
                <w:rFonts w:ascii="標楷體" w:eastAsia="標楷體" w:hAnsi="標楷體" w:cs="Times New Roman" w:hint="eastAsia"/>
                <w:szCs w:val="24"/>
              </w:rPr>
              <w:t>身障者領有駕照－ 須以身障者本人所有車輛申請免稅。</w:t>
            </w:r>
          </w:p>
          <w:p w:rsidR="00BA6382" w:rsidRPr="009D4AFD" w:rsidRDefault="00BA6382" w:rsidP="00BA6382">
            <w:pPr>
              <w:pStyle w:val="a9"/>
              <w:numPr>
                <w:ilvl w:val="0"/>
                <w:numId w:val="10"/>
              </w:numPr>
              <w:spacing w:line="300" w:lineRule="exact"/>
              <w:ind w:leftChars="0" w:left="737" w:rightChars="50" w:right="120" w:hanging="459"/>
              <w:rPr>
                <w:rFonts w:ascii="標楷體" w:eastAsia="標楷體" w:hAnsi="標楷體" w:cs="Times New Roman"/>
                <w:szCs w:val="24"/>
              </w:rPr>
            </w:pPr>
            <w:r w:rsidRPr="009D4AFD">
              <w:rPr>
                <w:rFonts w:ascii="標楷體" w:eastAsia="標楷體" w:hAnsi="標楷體" w:cs="Times New Roman" w:hint="eastAsia"/>
                <w:szCs w:val="24"/>
              </w:rPr>
              <w:t>身障者無駕照－得以</w:t>
            </w:r>
            <w:r w:rsidRPr="009D4AFD">
              <w:rPr>
                <w:rFonts w:ascii="標楷體" w:eastAsia="標楷體" w:hAnsi="標楷體" w:cs="Times New Roman" w:hint="eastAsia"/>
                <w:szCs w:val="24"/>
              </w:rPr>
              <w:lastRenderedPageBreak/>
              <w:t>本人、配偶或同一戶籍二親等以內親屬所有車輛申請免稅。</w:t>
            </w:r>
          </w:p>
          <w:p w:rsidR="00BA6382" w:rsidRPr="009D4AFD" w:rsidRDefault="00BA6382" w:rsidP="00BA6382">
            <w:pPr>
              <w:numPr>
                <w:ilvl w:val="0"/>
                <w:numId w:val="11"/>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檢附文件：</w:t>
            </w:r>
          </w:p>
          <w:p w:rsidR="00BA6382" w:rsidRPr="009D4AFD" w:rsidRDefault="00BA6382" w:rsidP="00BA6382">
            <w:pPr>
              <w:pStyle w:val="a9"/>
              <w:numPr>
                <w:ilvl w:val="2"/>
                <w:numId w:val="56"/>
              </w:numPr>
              <w:spacing w:line="300" w:lineRule="exact"/>
              <w:ind w:leftChars="0" w:left="737" w:rightChars="50" w:right="120" w:hanging="459"/>
              <w:rPr>
                <w:rFonts w:ascii="標楷體" w:eastAsia="標楷體" w:hAnsi="標楷體" w:cs="Arial"/>
                <w:szCs w:val="24"/>
              </w:rPr>
            </w:pPr>
            <w:r w:rsidRPr="009D4AFD">
              <w:rPr>
                <w:rFonts w:ascii="標楷體" w:eastAsia="標楷體" w:hAnsi="標楷體" w:cs="Arial" w:hint="eastAsia"/>
                <w:szCs w:val="24"/>
              </w:rPr>
              <w:t>身心障礙手冊或證明</w:t>
            </w:r>
          </w:p>
          <w:p w:rsidR="00BA6382" w:rsidRPr="009D4AFD" w:rsidRDefault="00BA6382" w:rsidP="00BA6382">
            <w:pPr>
              <w:pStyle w:val="a9"/>
              <w:numPr>
                <w:ilvl w:val="2"/>
                <w:numId w:val="56"/>
              </w:numPr>
              <w:spacing w:line="300" w:lineRule="exact"/>
              <w:ind w:leftChars="0" w:left="737" w:rightChars="50" w:right="120" w:hanging="459"/>
              <w:rPr>
                <w:rFonts w:ascii="標楷體" w:eastAsia="標楷體" w:hAnsi="標楷體" w:cs="Arial"/>
                <w:szCs w:val="24"/>
              </w:rPr>
            </w:pPr>
            <w:r w:rsidRPr="009D4AFD">
              <w:rPr>
                <w:rFonts w:ascii="標楷體" w:eastAsia="標楷體" w:hAnsi="標楷體" w:cs="Arial" w:hint="eastAsia"/>
                <w:szCs w:val="24"/>
              </w:rPr>
              <w:t>行照</w:t>
            </w:r>
          </w:p>
          <w:p w:rsidR="00BA6382" w:rsidRPr="009D4AFD" w:rsidRDefault="00BA6382" w:rsidP="00BA6382">
            <w:pPr>
              <w:pStyle w:val="a9"/>
              <w:numPr>
                <w:ilvl w:val="2"/>
                <w:numId w:val="56"/>
              </w:numPr>
              <w:spacing w:line="300" w:lineRule="exact"/>
              <w:ind w:leftChars="0" w:left="737" w:rightChars="50" w:right="120" w:hanging="459"/>
              <w:rPr>
                <w:rFonts w:ascii="標楷體" w:eastAsia="標楷體" w:hAnsi="標楷體" w:cs="Arial"/>
                <w:szCs w:val="24"/>
              </w:rPr>
            </w:pPr>
            <w:r w:rsidRPr="009D4AFD">
              <w:rPr>
                <w:rFonts w:ascii="標楷體" w:eastAsia="標楷體" w:hAnsi="標楷體" w:cs="Arial" w:hint="eastAsia"/>
                <w:szCs w:val="24"/>
              </w:rPr>
              <w:t>戶口名簿(倘身心障礙者為本人或配偶，得以身分證代替)</w:t>
            </w:r>
          </w:p>
          <w:p w:rsidR="00BA6382" w:rsidRPr="009D4AFD" w:rsidRDefault="00BA6382" w:rsidP="00BA6382">
            <w:pPr>
              <w:pStyle w:val="a9"/>
              <w:numPr>
                <w:ilvl w:val="0"/>
                <w:numId w:val="11"/>
              </w:numPr>
              <w:spacing w:line="300" w:lineRule="exact"/>
              <w:ind w:leftChars="0" w:left="482"/>
              <w:rPr>
                <w:rFonts w:ascii="標楷體" w:eastAsia="標楷體" w:hAnsi="標楷體" w:cs="Times New Roman"/>
                <w:szCs w:val="24"/>
              </w:rPr>
            </w:pPr>
            <w:r w:rsidRPr="009D4AFD">
              <w:rPr>
                <w:rFonts w:ascii="標楷體" w:eastAsia="標楷體" w:hAnsi="標楷體" w:cs="Times New Roman" w:hint="eastAsia"/>
                <w:szCs w:val="24"/>
              </w:rPr>
              <w:t>辦理依據：</w:t>
            </w:r>
          </w:p>
          <w:p w:rsidR="00BA6382" w:rsidRPr="009D4AFD" w:rsidRDefault="00BA6382" w:rsidP="00BA6382">
            <w:pPr>
              <w:pStyle w:val="a9"/>
              <w:spacing w:line="300" w:lineRule="exact"/>
              <w:ind w:leftChars="0" w:left="482"/>
              <w:rPr>
                <w:rFonts w:ascii="標楷體" w:eastAsia="標楷體" w:hAnsi="標楷體" w:cs="Times New Roman"/>
                <w:szCs w:val="24"/>
              </w:rPr>
            </w:pPr>
            <w:r w:rsidRPr="009D4AFD">
              <w:rPr>
                <w:rFonts w:ascii="標楷體" w:eastAsia="標楷體" w:hAnsi="標楷體" w:cs="Times New Roman" w:hint="eastAsia"/>
                <w:szCs w:val="24"/>
              </w:rPr>
              <w:t>使用牌照稅法第7條第1項第8款。</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BA6382" w:rsidRPr="009D4AFD" w:rsidRDefault="00BA6382" w:rsidP="00BA6382">
            <w:pPr>
              <w:spacing w:line="280" w:lineRule="exact"/>
              <w:jc w:val="both"/>
              <w:rPr>
                <w:rFonts w:ascii="標楷體" w:eastAsia="標楷體" w:hAnsi="標楷體" w:cs="Arial"/>
                <w:szCs w:val="24"/>
              </w:rPr>
            </w:pPr>
            <w:r w:rsidRPr="009D4AFD">
              <w:rPr>
                <w:rFonts w:ascii="標楷體" w:eastAsia="標楷體" w:hAnsi="標楷體" w:cs="Arial" w:hint="eastAsia"/>
                <w:szCs w:val="24"/>
              </w:rPr>
              <w:lastRenderedPageBreak/>
              <w:t>免稅限額</w:t>
            </w:r>
            <w:r w:rsidRPr="009D4AFD">
              <w:rPr>
                <w:rFonts w:ascii="標楷體" w:eastAsia="標楷體" w:hAnsi="標楷體" w:cs="Times New Roman" w:hint="eastAsia"/>
                <w:szCs w:val="24"/>
              </w:rPr>
              <w:t>：</w:t>
            </w:r>
          </w:p>
          <w:p w:rsidR="00BA6382" w:rsidRPr="009D4AFD" w:rsidRDefault="00BA6382" w:rsidP="00BA6382">
            <w:pPr>
              <w:spacing w:line="280" w:lineRule="exact"/>
              <w:jc w:val="both"/>
              <w:rPr>
                <w:rFonts w:ascii="標楷體" w:eastAsia="標楷體" w:hAnsi="標楷體" w:cs="Arial"/>
                <w:szCs w:val="24"/>
              </w:rPr>
            </w:pPr>
            <w:r w:rsidRPr="009D4AFD">
              <w:rPr>
                <w:rFonts w:ascii="標楷體" w:eastAsia="標楷體" w:hAnsi="標楷體" w:cs="Times New Roman" w:hint="eastAsia"/>
                <w:szCs w:val="24"/>
              </w:rPr>
              <w:t>免稅額以汽缸總排氣量2,400CC、完全以電能為動力之馬達最大馬力262HP或265.9PS車輛之稅額為限，超過部份不予免</w:t>
            </w:r>
            <w:proofErr w:type="gramStart"/>
            <w:r w:rsidRPr="009D4AFD">
              <w:rPr>
                <w:rFonts w:ascii="標楷體" w:eastAsia="標楷體" w:hAnsi="標楷體" w:cs="Times New Roman" w:hint="eastAsia"/>
                <w:szCs w:val="24"/>
              </w:rPr>
              <w:t>徵</w:t>
            </w:r>
            <w:proofErr w:type="gramEnd"/>
            <w:r w:rsidRPr="009D4AFD">
              <w:rPr>
                <w:rFonts w:ascii="標楷體" w:eastAsia="標楷體" w:hAnsi="標楷體" w:cs="Times New Roman" w:hint="eastAsia"/>
                <w:szCs w:val="24"/>
              </w:rPr>
              <w:t>。</w:t>
            </w:r>
          </w:p>
        </w:tc>
        <w:tc>
          <w:tcPr>
            <w:tcW w:w="1561" w:type="dxa"/>
            <w:tcBorders>
              <w:top w:val="single" w:sz="4" w:space="0" w:color="000000"/>
              <w:left w:val="single" w:sz="4" w:space="0" w:color="000000"/>
              <w:right w:val="single" w:sz="4" w:space="0" w:color="000000"/>
            </w:tcBorders>
            <w:shd w:val="clear" w:color="auto" w:fill="auto"/>
          </w:tcPr>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稅捐稽徵處</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消費稅科</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02-89528629</w:t>
            </w:r>
          </w:p>
        </w:tc>
      </w:tr>
      <w:tr w:rsidR="00BA6382" w:rsidRPr="009D4AFD" w:rsidTr="003B6592">
        <w:trPr>
          <w:trHeight w:val="267"/>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8221" w:type="dxa"/>
            <w:gridSpan w:val="3"/>
            <w:shd w:val="clear" w:color="auto" w:fill="F2F2F2"/>
          </w:tcPr>
          <w:p w:rsidR="00BA6382" w:rsidRPr="009D4AFD" w:rsidRDefault="00BA6382" w:rsidP="00BA6382">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網址：https://www.etax.nat.gov.tw/etwmain/front/ETW109W/OLF012009/0</w:t>
            </w:r>
          </w:p>
        </w:tc>
      </w:tr>
      <w:tr w:rsidR="00BA6382" w:rsidRPr="009D4AFD" w:rsidTr="009339DE">
        <w:trPr>
          <w:trHeight w:val="3985"/>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pacing w:val="-10"/>
                <w:szCs w:val="24"/>
              </w:rPr>
              <w:t>土地增值稅(</w:t>
            </w:r>
            <w:r w:rsidRPr="009D4AFD">
              <w:rPr>
                <w:rFonts w:ascii="標楷體" w:eastAsia="標楷體" w:hAnsi="標楷體" w:cs="Times New Roman" w:hint="eastAsia"/>
                <w:szCs w:val="24"/>
              </w:rPr>
              <w:t>配偶互相贈與土地或行使剩餘財產差額分配請求權申請</w:t>
            </w:r>
            <w:proofErr w:type="gramStart"/>
            <w:r w:rsidRPr="009D4AFD">
              <w:rPr>
                <w:rFonts w:ascii="標楷體" w:eastAsia="標楷體" w:hAnsi="標楷體" w:cs="Times New Roman" w:hint="eastAsia"/>
                <w:szCs w:val="24"/>
              </w:rPr>
              <w:t>不</w:t>
            </w:r>
            <w:proofErr w:type="gramEnd"/>
            <w:r w:rsidRPr="009D4AFD">
              <w:rPr>
                <w:rFonts w:ascii="標楷體" w:eastAsia="標楷體" w:hAnsi="標楷體" w:cs="Times New Roman" w:hint="eastAsia"/>
                <w:szCs w:val="24"/>
              </w:rPr>
              <w:t>課徵土地增值稅、自用住宅用地優惠稅率、自用住宅用地重購退稅)</w:t>
            </w: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tc>
        <w:tc>
          <w:tcPr>
            <w:tcW w:w="3260" w:type="dxa"/>
            <w:shd w:val="clear" w:color="auto" w:fill="auto"/>
          </w:tcPr>
          <w:p w:rsidR="00BA6382" w:rsidRPr="009D4AFD" w:rsidRDefault="00BA6382" w:rsidP="00BA6382">
            <w:pPr>
              <w:spacing w:line="300" w:lineRule="exact"/>
              <w:jc w:val="both"/>
              <w:rPr>
                <w:rFonts w:ascii="標楷體" w:eastAsia="標楷體" w:hAnsi="標楷體" w:cs="Times New Roman"/>
                <w:b/>
                <w:szCs w:val="24"/>
              </w:rPr>
            </w:pPr>
            <w:r w:rsidRPr="009D4AFD">
              <w:rPr>
                <w:rFonts w:ascii="標楷體" w:eastAsia="標楷體" w:hAnsi="標楷體" w:cs="Times New Roman" w:hint="eastAsia"/>
                <w:b/>
                <w:szCs w:val="24"/>
              </w:rPr>
              <w:t>配偶互相贈與土地，得申請</w:t>
            </w:r>
            <w:proofErr w:type="gramStart"/>
            <w:r w:rsidRPr="009D4AFD">
              <w:rPr>
                <w:rFonts w:ascii="標楷體" w:eastAsia="標楷體" w:hAnsi="標楷體" w:cs="Times New Roman" w:hint="eastAsia"/>
                <w:b/>
                <w:szCs w:val="24"/>
              </w:rPr>
              <w:t>不</w:t>
            </w:r>
            <w:proofErr w:type="gramEnd"/>
            <w:r w:rsidRPr="009D4AFD">
              <w:rPr>
                <w:rFonts w:ascii="標楷體" w:eastAsia="標楷體" w:hAnsi="標楷體" w:cs="Times New Roman" w:hint="eastAsia"/>
                <w:b/>
                <w:szCs w:val="24"/>
              </w:rPr>
              <w:t>課徵土地增值稅：</w:t>
            </w:r>
          </w:p>
          <w:p w:rsidR="00BA6382" w:rsidRPr="009D4AFD" w:rsidRDefault="00BA6382" w:rsidP="00BA6382">
            <w:pPr>
              <w:pStyle w:val="a9"/>
              <w:numPr>
                <w:ilvl w:val="1"/>
                <w:numId w:val="57"/>
              </w:numPr>
              <w:spacing w:line="300" w:lineRule="exact"/>
              <w:ind w:leftChars="0" w:hanging="451"/>
              <w:jc w:val="both"/>
              <w:rPr>
                <w:rFonts w:ascii="標楷體" w:eastAsia="標楷體" w:hAnsi="標楷體" w:cs="Times New Roman"/>
                <w:szCs w:val="24"/>
              </w:rPr>
            </w:pPr>
            <w:r w:rsidRPr="009D4AFD">
              <w:rPr>
                <w:rFonts w:ascii="標楷體" w:eastAsia="標楷體" w:hAnsi="標楷體" w:cs="Times New Roman" w:hint="eastAsia"/>
                <w:szCs w:val="24"/>
              </w:rPr>
              <w:t>申請對象：配偶互相贈與土地。</w:t>
            </w:r>
          </w:p>
          <w:p w:rsidR="00BA6382" w:rsidRPr="009D4AFD" w:rsidRDefault="00BA6382" w:rsidP="00BA6382">
            <w:pPr>
              <w:pStyle w:val="a9"/>
              <w:numPr>
                <w:ilvl w:val="1"/>
                <w:numId w:val="57"/>
              </w:numPr>
              <w:spacing w:line="300" w:lineRule="exact"/>
              <w:ind w:leftChars="0" w:hanging="451"/>
              <w:jc w:val="both"/>
              <w:rPr>
                <w:rFonts w:ascii="標楷體" w:eastAsia="標楷體" w:hAnsi="標楷體" w:cs="Times New Roman"/>
                <w:szCs w:val="24"/>
              </w:rPr>
            </w:pPr>
            <w:r w:rsidRPr="009D4AFD">
              <w:rPr>
                <w:rFonts w:ascii="標楷體" w:eastAsia="標楷體" w:hAnsi="標楷體" w:cs="Times New Roman" w:hint="eastAsia"/>
                <w:szCs w:val="24"/>
              </w:rPr>
              <w:t>申請條件：婚姻關係存續期間訂立贈與契約，於申報土地移轉現值時，得申請</w:t>
            </w:r>
            <w:proofErr w:type="gramStart"/>
            <w:r w:rsidRPr="009D4AFD">
              <w:rPr>
                <w:rFonts w:ascii="標楷體" w:eastAsia="標楷體" w:hAnsi="標楷體" w:cs="Times New Roman" w:hint="eastAsia"/>
                <w:szCs w:val="24"/>
              </w:rPr>
              <w:t>不</w:t>
            </w:r>
            <w:proofErr w:type="gramEnd"/>
            <w:r w:rsidRPr="009D4AFD">
              <w:rPr>
                <w:rFonts w:ascii="標楷體" w:eastAsia="標楷體" w:hAnsi="標楷體" w:cs="Times New Roman" w:hint="eastAsia"/>
                <w:szCs w:val="24"/>
              </w:rPr>
              <w:t>課徵土地增值稅。</w:t>
            </w:r>
          </w:p>
          <w:p w:rsidR="00BA6382" w:rsidRPr="009D4AFD" w:rsidRDefault="00BA6382" w:rsidP="00BA6382">
            <w:pPr>
              <w:pStyle w:val="a9"/>
              <w:numPr>
                <w:ilvl w:val="1"/>
                <w:numId w:val="57"/>
              </w:numPr>
              <w:spacing w:line="300" w:lineRule="exact"/>
              <w:ind w:leftChars="0" w:hanging="451"/>
              <w:jc w:val="both"/>
              <w:rPr>
                <w:rFonts w:ascii="標楷體" w:eastAsia="標楷體" w:hAnsi="標楷體" w:cs="Times New Roman"/>
                <w:szCs w:val="24"/>
              </w:rPr>
            </w:pPr>
            <w:r w:rsidRPr="009D4AFD">
              <w:rPr>
                <w:rFonts w:ascii="標楷體" w:eastAsia="標楷體" w:hAnsi="標楷體" w:cs="TT65o00" w:hint="eastAsia"/>
                <w:kern w:val="0"/>
                <w:szCs w:val="24"/>
              </w:rPr>
              <w:t>檢附文件：</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T65o00" w:hint="eastAsia"/>
                <w:kern w:val="0"/>
                <w:szCs w:val="24"/>
              </w:rPr>
              <w:t>(</w:t>
            </w:r>
            <w:proofErr w:type="gramStart"/>
            <w:r w:rsidRPr="009D4AFD">
              <w:rPr>
                <w:rFonts w:ascii="標楷體" w:eastAsia="標楷體" w:hAnsi="標楷體" w:cs="TT65o00" w:hint="eastAsia"/>
                <w:kern w:val="0"/>
                <w:szCs w:val="24"/>
              </w:rPr>
              <w:t>一</w:t>
            </w:r>
            <w:proofErr w:type="gramEnd"/>
            <w:r w:rsidRPr="009D4AFD">
              <w:rPr>
                <w:rFonts w:ascii="標楷體" w:eastAsia="標楷體" w:hAnsi="標楷體" w:cs="TT65o00" w:hint="eastAsia"/>
                <w:kern w:val="0"/>
                <w:szCs w:val="24"/>
              </w:rPr>
              <w:t>)土地增值稅（土地現值）申報書。</w:t>
            </w:r>
          </w:p>
          <w:p w:rsidR="00BA6382" w:rsidRPr="009D4AFD" w:rsidRDefault="00BA6382" w:rsidP="00BA6382">
            <w:pPr>
              <w:spacing w:line="300" w:lineRule="exact"/>
              <w:ind w:leftChars="107" w:left="509" w:hangingChars="105" w:hanging="252"/>
              <w:jc w:val="both"/>
              <w:rPr>
                <w:rFonts w:ascii="標楷體" w:eastAsia="標楷體" w:hAnsi="標楷體" w:cs="TT65o00"/>
                <w:kern w:val="0"/>
                <w:szCs w:val="24"/>
              </w:rPr>
            </w:pPr>
            <w:r w:rsidRPr="009D4AFD">
              <w:rPr>
                <w:rFonts w:ascii="標楷體" w:eastAsia="標楷體" w:hAnsi="標楷體" w:cs="TT65o00" w:hint="eastAsia"/>
                <w:kern w:val="0"/>
                <w:szCs w:val="24"/>
              </w:rPr>
              <w:t>(二)土地所有權移轉契約書(契約書已貼用印花稅票或印花稅總繳繳款書影本)。</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T65o00" w:hint="eastAsia"/>
                <w:kern w:val="0"/>
                <w:szCs w:val="24"/>
              </w:rPr>
              <w:t>(三)當事人雙方身分資料影本。</w:t>
            </w:r>
          </w:p>
          <w:p w:rsidR="00BA6382" w:rsidRPr="009D4AFD" w:rsidRDefault="00BA6382" w:rsidP="00BA6382">
            <w:pPr>
              <w:spacing w:line="300" w:lineRule="exact"/>
              <w:ind w:leftChars="5" w:left="454" w:hangingChars="184" w:hanging="442"/>
              <w:jc w:val="both"/>
              <w:rPr>
                <w:rFonts w:ascii="標楷體" w:eastAsia="標楷體" w:hAnsi="標楷體" w:cs="Times New Roman"/>
                <w:szCs w:val="24"/>
              </w:rPr>
            </w:pPr>
            <w:r w:rsidRPr="009D4AFD">
              <w:rPr>
                <w:rFonts w:ascii="標楷體" w:eastAsia="標楷體" w:hAnsi="標楷體" w:cs="Times New Roman" w:hint="eastAsia"/>
                <w:szCs w:val="24"/>
              </w:rPr>
              <w:t>四、辦理依據：土地稅法第28條之2第1項。</w:t>
            </w:r>
          </w:p>
        </w:tc>
        <w:tc>
          <w:tcPr>
            <w:tcW w:w="3400" w:type="dxa"/>
            <w:tcBorders>
              <w:bottom w:val="single" w:sz="4" w:space="0" w:color="auto"/>
            </w:tcBorders>
            <w:shd w:val="clear" w:color="auto" w:fill="auto"/>
          </w:tcPr>
          <w:p w:rsidR="00BA6382" w:rsidRPr="009D4AFD" w:rsidRDefault="00BA6382" w:rsidP="00BA6382">
            <w:pPr>
              <w:spacing w:line="280" w:lineRule="exact"/>
              <w:jc w:val="both"/>
              <w:rPr>
                <w:rFonts w:ascii="標楷體" w:eastAsia="標楷體" w:hAnsi="標楷體" w:cs="TT65o00"/>
                <w:kern w:val="0"/>
                <w:szCs w:val="24"/>
              </w:rPr>
            </w:pPr>
            <w:r w:rsidRPr="009D4AFD">
              <w:rPr>
                <w:rFonts w:ascii="標楷體" w:eastAsia="標楷體" w:hAnsi="標楷體" w:cs="Times New Roman" w:hint="eastAsia"/>
                <w:szCs w:val="24"/>
              </w:rPr>
              <w:t>婚姻關係存續期間訂立贈與契約，於申報土地移轉現值時，得申請</w:t>
            </w:r>
            <w:proofErr w:type="gramStart"/>
            <w:r w:rsidRPr="009D4AFD">
              <w:rPr>
                <w:rFonts w:ascii="標楷體" w:eastAsia="標楷體" w:hAnsi="標楷體" w:cs="Times New Roman" w:hint="eastAsia"/>
                <w:szCs w:val="24"/>
              </w:rPr>
              <w:t>不</w:t>
            </w:r>
            <w:proofErr w:type="gramEnd"/>
            <w:r w:rsidRPr="009D4AFD">
              <w:rPr>
                <w:rFonts w:ascii="標楷體" w:eastAsia="標楷體" w:hAnsi="標楷體" w:cs="Times New Roman" w:hint="eastAsia"/>
                <w:szCs w:val="24"/>
              </w:rPr>
              <w:t>課徵土地增值稅。</w:t>
            </w:r>
          </w:p>
        </w:tc>
        <w:tc>
          <w:tcPr>
            <w:tcW w:w="1561" w:type="dxa"/>
            <w:vMerge w:val="restart"/>
            <w:tcBorders>
              <w:top w:val="nil"/>
              <w:left w:val="single" w:sz="4" w:space="0" w:color="auto"/>
              <w:bottom w:val="single" w:sz="4" w:space="0" w:color="auto"/>
              <w:right w:val="single" w:sz="4" w:space="0" w:color="auto"/>
            </w:tcBorders>
            <w:shd w:val="clear" w:color="auto" w:fill="auto"/>
          </w:tcPr>
          <w:p w:rsidR="00BA6382" w:rsidRPr="009D4AFD" w:rsidRDefault="00BA6382" w:rsidP="00BA6382">
            <w:pPr>
              <w:spacing w:line="300" w:lineRule="exact"/>
              <w:ind w:leftChars="-41" w:left="-98"/>
              <w:jc w:val="both"/>
              <w:rPr>
                <w:rFonts w:ascii="標楷體" w:eastAsia="標楷體" w:hAnsi="標楷體" w:cs="Times New Roman"/>
                <w:szCs w:val="24"/>
              </w:rPr>
            </w:pPr>
            <w:r w:rsidRPr="009D4AFD">
              <w:rPr>
                <w:rFonts w:ascii="標楷體" w:eastAsia="標楷體" w:hAnsi="標楷體" w:cs="Times New Roman" w:hint="eastAsia"/>
                <w:szCs w:val="24"/>
              </w:rPr>
              <w:t>稅捐稽徵處</w:t>
            </w:r>
          </w:p>
          <w:p w:rsidR="00BA6382" w:rsidRPr="009D4AFD" w:rsidRDefault="00BA6382" w:rsidP="00BA6382">
            <w:pPr>
              <w:spacing w:line="300" w:lineRule="exact"/>
              <w:ind w:leftChars="-41" w:left="-98"/>
              <w:jc w:val="both"/>
              <w:rPr>
                <w:rFonts w:ascii="標楷體" w:eastAsia="標楷體" w:hAnsi="標楷體" w:cs="Times New Roman"/>
                <w:szCs w:val="24"/>
              </w:rPr>
            </w:pPr>
            <w:r w:rsidRPr="009D4AFD">
              <w:rPr>
                <w:rFonts w:ascii="標楷體" w:eastAsia="標楷體" w:hAnsi="標楷體" w:cs="Times New Roman" w:hint="eastAsia"/>
                <w:szCs w:val="24"/>
              </w:rPr>
              <w:t>土地稅科02-89528139</w:t>
            </w: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ind w:leftChars="-41" w:left="-98"/>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p w:rsidR="00BA6382" w:rsidRPr="009D4AFD" w:rsidRDefault="00BA6382" w:rsidP="00BA6382">
            <w:pPr>
              <w:spacing w:line="300" w:lineRule="exact"/>
              <w:jc w:val="both"/>
              <w:rPr>
                <w:rFonts w:ascii="標楷體" w:eastAsia="標楷體" w:hAnsi="標楷體" w:cs="Times New Roman"/>
                <w:szCs w:val="24"/>
              </w:rPr>
            </w:pPr>
          </w:p>
        </w:tc>
      </w:tr>
      <w:tr w:rsidR="00BA6382" w:rsidRPr="009D4AFD" w:rsidTr="009339DE">
        <w:trPr>
          <w:trHeight w:val="1857"/>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3260" w:type="dxa"/>
            <w:tcBorders>
              <w:top w:val="nil"/>
            </w:tcBorders>
            <w:shd w:val="clear" w:color="auto" w:fill="auto"/>
          </w:tcPr>
          <w:p w:rsidR="00BA6382" w:rsidRPr="009D4AFD" w:rsidRDefault="00BA6382" w:rsidP="00BA6382">
            <w:pPr>
              <w:spacing w:line="300" w:lineRule="exact"/>
              <w:ind w:leftChars="12" w:left="29"/>
              <w:jc w:val="both"/>
              <w:rPr>
                <w:rFonts w:ascii="標楷體" w:eastAsia="標楷體" w:hAnsi="標楷體" w:cs="Times New Roman"/>
                <w:b/>
                <w:szCs w:val="24"/>
              </w:rPr>
            </w:pPr>
            <w:r w:rsidRPr="009D4AFD">
              <w:rPr>
                <w:rFonts w:ascii="標楷體" w:eastAsia="標楷體" w:hAnsi="標楷體" w:cs="Times New Roman" w:hint="eastAsia"/>
                <w:b/>
                <w:szCs w:val="24"/>
              </w:rPr>
              <w:t>行使剩餘財產差額分配請求權，得申請</w:t>
            </w:r>
            <w:proofErr w:type="gramStart"/>
            <w:r w:rsidRPr="009D4AFD">
              <w:rPr>
                <w:rFonts w:ascii="標楷體" w:eastAsia="標楷體" w:hAnsi="標楷體" w:cs="Times New Roman" w:hint="eastAsia"/>
                <w:b/>
                <w:szCs w:val="24"/>
              </w:rPr>
              <w:t>不</w:t>
            </w:r>
            <w:proofErr w:type="gramEnd"/>
            <w:r w:rsidRPr="009D4AFD">
              <w:rPr>
                <w:rFonts w:ascii="標楷體" w:eastAsia="標楷體" w:hAnsi="標楷體" w:cs="Times New Roman" w:hint="eastAsia"/>
                <w:b/>
                <w:szCs w:val="24"/>
              </w:rPr>
              <w:t>課徵土地增值稅：</w:t>
            </w:r>
          </w:p>
          <w:p w:rsidR="00BA6382" w:rsidRPr="009D4AFD" w:rsidRDefault="00BA6382" w:rsidP="00BA6382">
            <w:pPr>
              <w:pStyle w:val="a9"/>
              <w:numPr>
                <w:ilvl w:val="0"/>
                <w:numId w:val="58"/>
              </w:numPr>
              <w:spacing w:line="30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申請對象:配偶一方行使剩餘財產差分配請求權，移轉土地。</w:t>
            </w:r>
          </w:p>
          <w:p w:rsidR="00BA6382" w:rsidRPr="009D4AFD" w:rsidRDefault="00BA6382" w:rsidP="00BA6382">
            <w:pPr>
              <w:pStyle w:val="a9"/>
              <w:numPr>
                <w:ilvl w:val="0"/>
                <w:numId w:val="58"/>
              </w:numPr>
              <w:spacing w:line="300" w:lineRule="exact"/>
              <w:ind w:leftChars="0"/>
              <w:jc w:val="both"/>
              <w:rPr>
                <w:rFonts w:ascii="標楷體" w:eastAsia="標楷體" w:hAnsi="標楷體" w:cs="Times New Roman"/>
                <w:szCs w:val="24"/>
              </w:rPr>
            </w:pPr>
            <w:r w:rsidRPr="009D4AFD">
              <w:rPr>
                <w:rFonts w:ascii="標楷體" w:eastAsia="標楷體" w:hAnsi="標楷體" w:cs="Times New Roman" w:hint="eastAsia"/>
                <w:szCs w:val="24"/>
              </w:rPr>
              <w:t>申請條件：配偶</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方依民法第1030條之1規定行使剩餘財產差分配請求權，於申報土地移轉現值時，得申請</w:t>
            </w:r>
            <w:proofErr w:type="gramStart"/>
            <w:r w:rsidRPr="009D4AFD">
              <w:rPr>
                <w:rFonts w:ascii="標楷體" w:eastAsia="標楷體" w:hAnsi="標楷體" w:cs="Times New Roman" w:hint="eastAsia"/>
                <w:szCs w:val="24"/>
              </w:rPr>
              <w:t>不</w:t>
            </w:r>
            <w:proofErr w:type="gramEnd"/>
            <w:r w:rsidRPr="009D4AFD">
              <w:rPr>
                <w:rFonts w:ascii="標楷體" w:eastAsia="標楷體" w:hAnsi="標楷體" w:cs="Times New Roman" w:hint="eastAsia"/>
                <w:szCs w:val="24"/>
              </w:rPr>
              <w:t>課徵土地增</w:t>
            </w:r>
            <w:r w:rsidRPr="009D4AFD">
              <w:rPr>
                <w:rFonts w:ascii="標楷體" w:eastAsia="標楷體" w:hAnsi="標楷體" w:cs="Times New Roman" w:hint="eastAsia"/>
                <w:szCs w:val="24"/>
              </w:rPr>
              <w:lastRenderedPageBreak/>
              <w:t>值稅。</w:t>
            </w:r>
          </w:p>
          <w:p w:rsidR="00BA6382" w:rsidRPr="009D4AFD" w:rsidRDefault="00BA6382" w:rsidP="00BA6382">
            <w:pPr>
              <w:pStyle w:val="a9"/>
              <w:numPr>
                <w:ilvl w:val="0"/>
                <w:numId w:val="58"/>
              </w:numPr>
              <w:spacing w:line="300" w:lineRule="exact"/>
              <w:ind w:leftChars="0"/>
              <w:jc w:val="both"/>
              <w:rPr>
                <w:rFonts w:ascii="標楷體" w:eastAsia="標楷體" w:hAnsi="標楷體" w:cs="Times New Roman"/>
                <w:szCs w:val="24"/>
              </w:rPr>
            </w:pPr>
            <w:r w:rsidRPr="009D4AFD">
              <w:rPr>
                <w:rFonts w:ascii="標楷體" w:eastAsia="標楷體" w:hAnsi="標楷體" w:cs="TT65o00" w:hint="eastAsia"/>
                <w:kern w:val="0"/>
                <w:szCs w:val="24"/>
              </w:rPr>
              <w:t>檢附文件</w:t>
            </w:r>
          </w:p>
          <w:p w:rsidR="00BA6382" w:rsidRPr="009D4AFD" w:rsidRDefault="00BA6382" w:rsidP="00BA6382">
            <w:pPr>
              <w:spacing w:line="300" w:lineRule="exact"/>
              <w:ind w:leftChars="107" w:left="509" w:hangingChars="105" w:hanging="252"/>
              <w:jc w:val="both"/>
              <w:rPr>
                <w:rFonts w:ascii="標楷體" w:eastAsia="標楷體" w:hAnsi="標楷體" w:cs="TT65o00"/>
                <w:kern w:val="0"/>
                <w:szCs w:val="24"/>
              </w:rPr>
            </w:pPr>
            <w:r w:rsidRPr="009D4AFD">
              <w:rPr>
                <w:rFonts w:ascii="標楷體" w:eastAsia="標楷體" w:hAnsi="標楷體" w:cs="TT65o00" w:hint="eastAsia"/>
                <w:kern w:val="0"/>
                <w:szCs w:val="24"/>
              </w:rPr>
              <w:t>(</w:t>
            </w:r>
            <w:proofErr w:type="gramStart"/>
            <w:r w:rsidRPr="009D4AFD">
              <w:rPr>
                <w:rFonts w:ascii="標楷體" w:eastAsia="標楷體" w:hAnsi="標楷體" w:cs="TT65o00" w:hint="eastAsia"/>
                <w:kern w:val="0"/>
                <w:szCs w:val="24"/>
              </w:rPr>
              <w:t>一</w:t>
            </w:r>
            <w:proofErr w:type="gramEnd"/>
            <w:r w:rsidRPr="009D4AFD">
              <w:rPr>
                <w:rFonts w:ascii="標楷體" w:eastAsia="標楷體" w:hAnsi="標楷體" w:cs="TT65o00" w:hint="eastAsia"/>
                <w:kern w:val="0"/>
                <w:szCs w:val="24"/>
              </w:rPr>
              <w:t>)配偶一方死亡:</w:t>
            </w:r>
          </w:p>
          <w:p w:rsidR="00BA6382" w:rsidRPr="009D4AFD" w:rsidRDefault="00BA6382" w:rsidP="00BA6382">
            <w:pPr>
              <w:spacing w:line="300" w:lineRule="exact"/>
              <w:ind w:leftChars="190" w:left="737" w:hangingChars="117" w:hanging="281"/>
              <w:jc w:val="both"/>
              <w:rPr>
                <w:rFonts w:ascii="標楷體" w:eastAsia="標楷體" w:hAnsi="標楷體" w:cs="TT65o00"/>
                <w:kern w:val="0"/>
                <w:szCs w:val="24"/>
              </w:rPr>
            </w:pPr>
            <w:r w:rsidRPr="009D4AFD">
              <w:rPr>
                <w:rFonts w:ascii="標楷體" w:eastAsia="標楷體" w:hAnsi="標楷體" w:cs="TT65o00" w:hint="eastAsia"/>
                <w:kern w:val="0"/>
                <w:szCs w:val="24"/>
              </w:rPr>
              <w:t>1.土地增值稅（土地現值）申報書。</w:t>
            </w:r>
          </w:p>
          <w:p w:rsidR="00BA6382" w:rsidRPr="009D4AFD" w:rsidRDefault="00BA6382" w:rsidP="00BA6382">
            <w:pPr>
              <w:spacing w:line="300" w:lineRule="exact"/>
              <w:ind w:leftChars="190" w:left="737" w:hangingChars="117" w:hanging="281"/>
              <w:jc w:val="both"/>
              <w:rPr>
                <w:rFonts w:ascii="標楷體" w:eastAsia="標楷體" w:hAnsi="標楷體" w:cs="TT65o00"/>
                <w:kern w:val="0"/>
                <w:szCs w:val="24"/>
              </w:rPr>
            </w:pPr>
            <w:r w:rsidRPr="009D4AFD">
              <w:rPr>
                <w:rFonts w:ascii="標楷體" w:eastAsia="標楷體" w:hAnsi="標楷體" w:cs="TT65o00" w:hint="eastAsia"/>
                <w:kern w:val="0"/>
                <w:szCs w:val="24"/>
              </w:rPr>
              <w:t>2.生存配偶與全體繼承人協議給付文件或法院確定判決書。</w:t>
            </w:r>
          </w:p>
          <w:p w:rsidR="00BA6382" w:rsidRPr="009D4AFD" w:rsidRDefault="00BA6382" w:rsidP="00BA6382">
            <w:pPr>
              <w:spacing w:line="300" w:lineRule="exact"/>
              <w:ind w:leftChars="190" w:left="737" w:hangingChars="117" w:hanging="281"/>
              <w:jc w:val="both"/>
              <w:rPr>
                <w:rFonts w:ascii="標楷體" w:eastAsia="標楷體" w:hAnsi="標楷體" w:cs="TT65o00"/>
                <w:kern w:val="0"/>
                <w:szCs w:val="24"/>
              </w:rPr>
            </w:pPr>
            <w:r w:rsidRPr="009D4AFD">
              <w:rPr>
                <w:rFonts w:ascii="標楷體" w:eastAsia="標楷體" w:hAnsi="標楷體" w:cs="TT65o00" w:hint="eastAsia"/>
                <w:kern w:val="0"/>
                <w:szCs w:val="24"/>
              </w:rPr>
              <w:t>3.被繼承人除戶資料。</w:t>
            </w:r>
          </w:p>
          <w:p w:rsidR="00BA6382" w:rsidRPr="009D4AFD" w:rsidRDefault="00BA6382" w:rsidP="00BA6382">
            <w:pPr>
              <w:spacing w:line="300" w:lineRule="exact"/>
              <w:ind w:leftChars="190" w:left="737" w:hangingChars="117" w:hanging="281"/>
              <w:jc w:val="both"/>
              <w:rPr>
                <w:rFonts w:ascii="標楷體" w:eastAsia="標楷體" w:hAnsi="標楷體" w:cs="TT65o00"/>
                <w:kern w:val="0"/>
                <w:szCs w:val="24"/>
              </w:rPr>
            </w:pPr>
            <w:r w:rsidRPr="009D4AFD">
              <w:rPr>
                <w:rFonts w:ascii="標楷體" w:eastAsia="標楷體" w:hAnsi="標楷體" w:cs="TT65o00" w:hint="eastAsia"/>
                <w:kern w:val="0"/>
                <w:szCs w:val="24"/>
              </w:rPr>
              <w:t>4.繼承系統表。</w:t>
            </w:r>
          </w:p>
          <w:p w:rsidR="00BA6382" w:rsidRPr="009D4AFD" w:rsidRDefault="00BA6382" w:rsidP="00BA6382">
            <w:pPr>
              <w:spacing w:line="300" w:lineRule="exact"/>
              <w:ind w:leftChars="190" w:left="737" w:hangingChars="117" w:hanging="281"/>
              <w:jc w:val="both"/>
              <w:rPr>
                <w:rFonts w:ascii="標楷體" w:eastAsia="標楷體" w:hAnsi="標楷體" w:cs="TT65o00"/>
                <w:kern w:val="0"/>
                <w:szCs w:val="24"/>
              </w:rPr>
            </w:pPr>
            <w:r w:rsidRPr="009D4AFD">
              <w:rPr>
                <w:rFonts w:ascii="標楷體" w:eastAsia="標楷體" w:hAnsi="標楷體" w:cs="TT65o00" w:hint="eastAsia"/>
                <w:kern w:val="0"/>
                <w:szCs w:val="24"/>
              </w:rPr>
              <w:t>5.主管機關核算差額分配價值證明文件。</w:t>
            </w:r>
          </w:p>
          <w:p w:rsidR="00BA6382" w:rsidRPr="009D4AFD" w:rsidRDefault="00BA6382" w:rsidP="00BA6382">
            <w:pPr>
              <w:spacing w:line="300" w:lineRule="exact"/>
              <w:ind w:leftChars="190" w:left="737" w:hangingChars="117" w:hanging="281"/>
              <w:jc w:val="both"/>
              <w:rPr>
                <w:rFonts w:ascii="標楷體" w:eastAsia="標楷體" w:hAnsi="標楷體" w:cs="TT65o00"/>
                <w:kern w:val="0"/>
                <w:szCs w:val="24"/>
              </w:rPr>
            </w:pPr>
            <w:r w:rsidRPr="009D4AFD">
              <w:rPr>
                <w:rFonts w:ascii="標楷體" w:eastAsia="標楷體" w:hAnsi="標楷體" w:cs="TT65o00" w:hint="eastAsia"/>
                <w:kern w:val="0"/>
                <w:szCs w:val="24"/>
              </w:rPr>
              <w:t>6.當事人雙方身分資料影本。</w:t>
            </w:r>
          </w:p>
          <w:p w:rsidR="00BA6382" w:rsidRPr="009D4AFD" w:rsidRDefault="00BA6382" w:rsidP="00BA6382">
            <w:pPr>
              <w:spacing w:line="300" w:lineRule="exact"/>
              <w:ind w:leftChars="107" w:left="737" w:hangingChars="200" w:hanging="480"/>
              <w:jc w:val="both"/>
              <w:rPr>
                <w:rFonts w:ascii="標楷體" w:eastAsia="標楷體" w:hAnsi="標楷體" w:cs="TT65o00"/>
                <w:kern w:val="0"/>
                <w:szCs w:val="24"/>
              </w:rPr>
            </w:pPr>
            <w:r w:rsidRPr="009D4AFD">
              <w:rPr>
                <w:rFonts w:ascii="標楷體" w:eastAsia="標楷體" w:hAnsi="標楷體" w:cs="TT65o00" w:hint="eastAsia"/>
                <w:kern w:val="0"/>
                <w:szCs w:val="24"/>
              </w:rPr>
              <w:t>(二)離婚或婚姻關係存續中將法定財產制變更為其他夫妻財產制:</w:t>
            </w:r>
          </w:p>
          <w:p w:rsidR="00BA6382" w:rsidRPr="009D4AFD" w:rsidRDefault="00BA6382" w:rsidP="00BA6382">
            <w:pPr>
              <w:spacing w:line="300" w:lineRule="exact"/>
              <w:ind w:leftChars="189" w:left="737" w:hanging="283"/>
              <w:jc w:val="both"/>
              <w:rPr>
                <w:rFonts w:ascii="標楷體" w:eastAsia="標楷體" w:hAnsi="標楷體" w:cs="TT65o00"/>
                <w:kern w:val="0"/>
                <w:szCs w:val="24"/>
              </w:rPr>
            </w:pPr>
            <w:r w:rsidRPr="009D4AFD">
              <w:rPr>
                <w:rFonts w:ascii="標楷體" w:eastAsia="標楷體" w:hAnsi="標楷體" w:cs="TT65o00" w:hint="eastAsia"/>
                <w:kern w:val="0"/>
                <w:szCs w:val="24"/>
              </w:rPr>
              <w:t>1.土地增值稅（土地現 值）申報書。</w:t>
            </w:r>
          </w:p>
          <w:p w:rsidR="00BA6382" w:rsidRPr="009D4AFD" w:rsidRDefault="00BA6382" w:rsidP="00BA6382">
            <w:pPr>
              <w:spacing w:line="300" w:lineRule="exact"/>
              <w:ind w:leftChars="189" w:left="737" w:hanging="283"/>
              <w:jc w:val="both"/>
              <w:rPr>
                <w:rFonts w:ascii="標楷體" w:eastAsia="標楷體" w:hAnsi="標楷體" w:cs="TT65o00"/>
                <w:kern w:val="0"/>
                <w:szCs w:val="24"/>
              </w:rPr>
            </w:pPr>
            <w:r w:rsidRPr="009D4AFD">
              <w:rPr>
                <w:rFonts w:ascii="標楷體" w:eastAsia="標楷體" w:hAnsi="標楷體" w:cs="TT65o00" w:hint="eastAsia"/>
                <w:kern w:val="0"/>
                <w:szCs w:val="24"/>
              </w:rPr>
              <w:t>2.夫妻訂定協議給付文件或法院確定判決。</w:t>
            </w:r>
          </w:p>
          <w:p w:rsidR="00BA6382" w:rsidRPr="009D4AFD" w:rsidRDefault="00BA6382" w:rsidP="00BA6382">
            <w:pPr>
              <w:spacing w:line="300" w:lineRule="exact"/>
              <w:ind w:leftChars="189" w:left="737" w:hanging="283"/>
              <w:jc w:val="both"/>
              <w:rPr>
                <w:rFonts w:ascii="標楷體" w:eastAsia="標楷體" w:hAnsi="標楷體" w:cs="TT65o00"/>
                <w:kern w:val="0"/>
                <w:szCs w:val="24"/>
              </w:rPr>
            </w:pPr>
            <w:r w:rsidRPr="009D4AFD">
              <w:rPr>
                <w:rFonts w:ascii="標楷體" w:eastAsia="標楷體" w:hAnsi="標楷體" w:cs="TT65o00" w:hint="eastAsia"/>
                <w:kern w:val="0"/>
                <w:szCs w:val="24"/>
              </w:rPr>
              <w:t>3.離婚登記、夫妻財產制變更契約或法院登記等法定財產制關係消滅之證明文件。</w:t>
            </w:r>
          </w:p>
          <w:p w:rsidR="00BA6382" w:rsidRPr="009D4AFD" w:rsidRDefault="00BA6382" w:rsidP="00BA6382">
            <w:pPr>
              <w:spacing w:line="300" w:lineRule="exact"/>
              <w:ind w:leftChars="189" w:left="737" w:hanging="283"/>
              <w:jc w:val="both"/>
              <w:rPr>
                <w:rFonts w:ascii="標楷體" w:eastAsia="標楷體" w:hAnsi="標楷體" w:cs="TT65o00"/>
                <w:kern w:val="0"/>
                <w:szCs w:val="24"/>
              </w:rPr>
            </w:pPr>
            <w:r w:rsidRPr="009D4AFD">
              <w:rPr>
                <w:rFonts w:ascii="標楷體" w:eastAsia="標楷體" w:hAnsi="標楷體" w:cs="TT65o00" w:hint="eastAsia"/>
                <w:kern w:val="0"/>
                <w:szCs w:val="24"/>
              </w:rPr>
              <w:t>4.當事人雙方身分資料影本。</w:t>
            </w:r>
          </w:p>
          <w:p w:rsidR="00BA6382" w:rsidRPr="009D4AFD" w:rsidRDefault="00BA6382" w:rsidP="00BA6382">
            <w:pPr>
              <w:spacing w:line="300" w:lineRule="exact"/>
              <w:ind w:leftChars="-10" w:left="470" w:hangingChars="206" w:hanging="494"/>
              <w:jc w:val="both"/>
              <w:rPr>
                <w:rFonts w:ascii="標楷體" w:eastAsia="標楷體" w:hAnsi="標楷體" w:cs="Times New Roman"/>
                <w:szCs w:val="24"/>
              </w:rPr>
            </w:pPr>
            <w:r w:rsidRPr="009D4AFD">
              <w:rPr>
                <w:rFonts w:ascii="標楷體" w:eastAsia="標楷體" w:hAnsi="標楷體" w:cs="Times New Roman" w:hint="eastAsia"/>
                <w:szCs w:val="24"/>
              </w:rPr>
              <w:t>三、辦理依據：財政部96年12月26日台財稅字第09604560470號令及107年7月4日台財稅字第10700509500號令。</w:t>
            </w:r>
          </w:p>
          <w:p w:rsidR="00BA6382" w:rsidRPr="009D4AFD" w:rsidRDefault="00BA6382" w:rsidP="00BA6382">
            <w:pPr>
              <w:spacing w:line="300" w:lineRule="exact"/>
              <w:jc w:val="both"/>
              <w:rPr>
                <w:rFonts w:ascii="標楷體" w:eastAsia="標楷體" w:hAnsi="標楷體" w:cs="Times New Roman"/>
                <w:szCs w:val="24"/>
              </w:rPr>
            </w:pPr>
          </w:p>
        </w:tc>
        <w:tc>
          <w:tcPr>
            <w:tcW w:w="3400" w:type="dxa"/>
            <w:tcBorders>
              <w:top w:val="single" w:sz="4" w:space="0" w:color="auto"/>
              <w:bottom w:val="single" w:sz="4" w:space="0" w:color="auto"/>
            </w:tcBorders>
            <w:shd w:val="clear" w:color="auto" w:fill="auto"/>
          </w:tcPr>
          <w:p w:rsidR="00BA6382" w:rsidRPr="009D4AFD" w:rsidRDefault="00BA6382" w:rsidP="00BA6382">
            <w:pPr>
              <w:spacing w:line="28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配偶</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方依民法第1030條之1規定行使剩餘財產差分配請求權，於申報土地移轉現值時，得申請</w:t>
            </w:r>
            <w:proofErr w:type="gramStart"/>
            <w:r w:rsidRPr="009D4AFD">
              <w:rPr>
                <w:rFonts w:ascii="標楷體" w:eastAsia="標楷體" w:hAnsi="標楷體" w:cs="Times New Roman" w:hint="eastAsia"/>
                <w:szCs w:val="24"/>
              </w:rPr>
              <w:t>不</w:t>
            </w:r>
            <w:proofErr w:type="gramEnd"/>
            <w:r w:rsidRPr="009D4AFD">
              <w:rPr>
                <w:rFonts w:ascii="標楷體" w:eastAsia="標楷體" w:hAnsi="標楷體" w:cs="Times New Roman" w:hint="eastAsia"/>
                <w:szCs w:val="24"/>
              </w:rPr>
              <w:t>課徵土地增值稅。</w:t>
            </w:r>
          </w:p>
        </w:tc>
        <w:tc>
          <w:tcPr>
            <w:tcW w:w="1561" w:type="dxa"/>
            <w:vMerge/>
            <w:tcBorders>
              <w:top w:val="single" w:sz="4" w:space="0" w:color="auto"/>
              <w:left w:val="single" w:sz="4" w:space="0" w:color="auto"/>
              <w:bottom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r>
      <w:tr w:rsidR="00BA6382" w:rsidRPr="009D4AFD" w:rsidTr="009339DE">
        <w:trPr>
          <w:trHeight w:val="3922"/>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val="restart"/>
            <w:tcBorders>
              <w:top w:val="nil"/>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3260" w:type="dxa"/>
            <w:tcBorders>
              <w:top w:val="nil"/>
            </w:tcBorders>
            <w:shd w:val="clear" w:color="auto" w:fill="auto"/>
          </w:tcPr>
          <w:p w:rsidR="00BA6382" w:rsidRPr="009D4AFD" w:rsidRDefault="00BA6382" w:rsidP="00BA6382">
            <w:pPr>
              <w:spacing w:line="300" w:lineRule="exact"/>
              <w:ind w:leftChars="-10" w:hangingChars="10" w:hanging="24"/>
              <w:jc w:val="both"/>
              <w:rPr>
                <w:rFonts w:ascii="標楷體" w:eastAsia="標楷體" w:hAnsi="標楷體" w:cs="Times New Roman"/>
                <w:b/>
                <w:szCs w:val="24"/>
              </w:rPr>
            </w:pPr>
            <w:r w:rsidRPr="009D4AFD">
              <w:rPr>
                <w:rFonts w:ascii="標楷體" w:eastAsia="標楷體" w:hAnsi="標楷體" w:cs="Times New Roman" w:hint="eastAsia"/>
                <w:b/>
                <w:szCs w:val="24"/>
              </w:rPr>
              <w:t>自用住宅用地課徵土地增值稅：</w:t>
            </w:r>
          </w:p>
          <w:p w:rsidR="00BA6382" w:rsidRPr="009D4AFD" w:rsidRDefault="00BA6382" w:rsidP="00BA6382">
            <w:pPr>
              <w:spacing w:line="300" w:lineRule="exact"/>
              <w:ind w:leftChars="-10" w:left="408" w:hangingChars="180" w:hanging="432"/>
              <w:jc w:val="both"/>
              <w:rPr>
                <w:rFonts w:ascii="標楷體" w:eastAsia="標楷體" w:hAnsi="標楷體" w:cs="Times New Roman"/>
                <w:szCs w:val="24"/>
              </w:rPr>
            </w:pPr>
            <w:r w:rsidRPr="009D4AFD">
              <w:rPr>
                <w:rFonts w:ascii="標楷體" w:eastAsia="標楷體" w:hAnsi="標楷體" w:cs="Times New Roman" w:hint="eastAsia"/>
                <w:szCs w:val="24"/>
              </w:rPr>
              <w:t>一、申請對象：土地所有權人出售自用住宅用地。</w:t>
            </w:r>
            <w:r w:rsidRPr="009D4AFD">
              <w:rPr>
                <w:rFonts w:ascii="標楷體" w:eastAsia="標楷體" w:hAnsi="標楷體" w:cs="Times New Roman"/>
                <w:szCs w:val="24"/>
              </w:rPr>
              <w:t xml:space="preserve"> </w:t>
            </w:r>
          </w:p>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二、申請條件：</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)一生一次自用住宅用地</w:t>
            </w:r>
          </w:p>
          <w:p w:rsidR="00BA6382" w:rsidRPr="009D4AFD" w:rsidRDefault="00BA6382" w:rsidP="00BA6382">
            <w:pPr>
              <w:spacing w:line="300" w:lineRule="exact"/>
              <w:ind w:leftChars="177" w:left="680" w:hanging="255"/>
              <w:jc w:val="both"/>
              <w:rPr>
                <w:rFonts w:ascii="標楷體" w:eastAsia="標楷體" w:hAnsi="標楷體" w:cs="Times New Roman"/>
                <w:szCs w:val="24"/>
              </w:rPr>
            </w:pPr>
            <w:r w:rsidRPr="009D4AFD">
              <w:rPr>
                <w:rFonts w:ascii="標楷體" w:eastAsia="標楷體" w:hAnsi="標楷體" w:cs="Times New Roman" w:hint="eastAsia"/>
                <w:szCs w:val="24"/>
              </w:rPr>
              <w:t>1.土地所有權人或其配偶、直系親屬於該</w:t>
            </w:r>
            <w:proofErr w:type="gramStart"/>
            <w:r w:rsidRPr="009D4AFD">
              <w:rPr>
                <w:rFonts w:ascii="標楷體" w:eastAsia="標楷體" w:hAnsi="標楷體" w:cs="Times New Roman" w:hint="eastAsia"/>
                <w:szCs w:val="24"/>
              </w:rPr>
              <w:t>地辦竣戶籍</w:t>
            </w:r>
            <w:proofErr w:type="gramEnd"/>
            <w:r w:rsidRPr="009D4AFD">
              <w:rPr>
                <w:rFonts w:ascii="標楷體" w:eastAsia="標楷體" w:hAnsi="標楷體" w:cs="Times New Roman" w:hint="eastAsia"/>
                <w:szCs w:val="24"/>
              </w:rPr>
              <w:t>登記。</w:t>
            </w:r>
          </w:p>
          <w:p w:rsidR="00BA6382" w:rsidRPr="009D4AFD" w:rsidRDefault="00BA6382" w:rsidP="00BA6382">
            <w:pPr>
              <w:spacing w:line="300" w:lineRule="exact"/>
              <w:ind w:leftChars="177" w:left="680" w:hanging="255"/>
              <w:jc w:val="both"/>
              <w:rPr>
                <w:rFonts w:ascii="標楷體" w:eastAsia="標楷體" w:hAnsi="標楷體" w:cs="Times New Roman"/>
                <w:szCs w:val="24"/>
              </w:rPr>
            </w:pPr>
            <w:r w:rsidRPr="009D4AFD">
              <w:rPr>
                <w:rFonts w:ascii="標楷體" w:eastAsia="標楷體" w:hAnsi="標楷體" w:cs="Times New Roman" w:hint="eastAsia"/>
                <w:szCs w:val="24"/>
              </w:rPr>
              <w:t>2.都市土地面積未超過3公畝部分或非都市土地面積未超過7公畝部分。</w:t>
            </w:r>
          </w:p>
          <w:p w:rsidR="00BA6382" w:rsidRPr="009D4AFD" w:rsidRDefault="00BA6382" w:rsidP="00BA6382">
            <w:pPr>
              <w:spacing w:line="300" w:lineRule="exact"/>
              <w:ind w:leftChars="177" w:left="680" w:hanging="255"/>
              <w:jc w:val="both"/>
              <w:rPr>
                <w:rFonts w:ascii="標楷體" w:eastAsia="標楷體" w:hAnsi="標楷體" w:cs="Times New Roman"/>
                <w:szCs w:val="24"/>
              </w:rPr>
            </w:pPr>
            <w:r w:rsidRPr="009D4AFD">
              <w:rPr>
                <w:rFonts w:ascii="標楷體" w:eastAsia="標楷體" w:hAnsi="標楷體" w:cs="Times New Roman" w:hint="eastAsia"/>
                <w:szCs w:val="24"/>
              </w:rPr>
              <w:t>3.出售前1年內，無供營業使用或出租。</w:t>
            </w:r>
          </w:p>
          <w:p w:rsidR="00BA6382" w:rsidRPr="009D4AFD" w:rsidRDefault="00BA6382" w:rsidP="00BA6382">
            <w:pPr>
              <w:spacing w:line="300" w:lineRule="exact"/>
              <w:ind w:leftChars="177" w:left="680" w:hanging="255"/>
              <w:jc w:val="both"/>
              <w:rPr>
                <w:rFonts w:ascii="標楷體" w:eastAsia="標楷體" w:hAnsi="標楷體" w:cs="Times New Roman"/>
                <w:szCs w:val="24"/>
              </w:rPr>
            </w:pPr>
            <w:r w:rsidRPr="009D4AFD">
              <w:rPr>
                <w:rFonts w:ascii="標楷體" w:eastAsia="標楷體" w:hAnsi="標楷體" w:cs="Times New Roman" w:hint="eastAsia"/>
                <w:szCs w:val="24"/>
              </w:rPr>
              <w:t>4.地上建築改良物屬土地所有權人或其配偶、直系親屬所有。</w:t>
            </w:r>
          </w:p>
          <w:p w:rsidR="00BA6382" w:rsidRPr="009D4AFD" w:rsidRDefault="00BA6382" w:rsidP="00BA6382">
            <w:pPr>
              <w:spacing w:line="300" w:lineRule="exact"/>
              <w:ind w:leftChars="177" w:left="680" w:hanging="255"/>
              <w:jc w:val="both"/>
              <w:rPr>
                <w:rFonts w:ascii="標楷體" w:eastAsia="標楷體" w:hAnsi="標楷體" w:cs="Times New Roman"/>
                <w:szCs w:val="24"/>
              </w:rPr>
            </w:pPr>
            <w:r w:rsidRPr="009D4AFD">
              <w:rPr>
                <w:rFonts w:ascii="標楷體" w:eastAsia="標楷體" w:hAnsi="標楷體" w:cs="Times New Roman" w:hint="eastAsia"/>
                <w:szCs w:val="24"/>
              </w:rPr>
              <w:t>5.土地所有權人以一生一次為限。</w:t>
            </w:r>
          </w:p>
          <w:p w:rsidR="00BA6382" w:rsidRPr="009D4AFD" w:rsidRDefault="00BA6382" w:rsidP="00BA6382">
            <w:pPr>
              <w:spacing w:line="300" w:lineRule="exact"/>
              <w:ind w:leftChars="177" w:left="680" w:hanging="255"/>
              <w:jc w:val="both"/>
              <w:rPr>
                <w:rFonts w:ascii="標楷體" w:eastAsia="標楷體" w:hAnsi="標楷體" w:cs="Times New Roman"/>
                <w:szCs w:val="24"/>
              </w:rPr>
            </w:pPr>
            <w:r w:rsidRPr="009D4AFD">
              <w:rPr>
                <w:rFonts w:ascii="標楷體" w:eastAsia="標楷體" w:hAnsi="標楷體" w:cs="Times New Roman" w:hint="eastAsia"/>
                <w:szCs w:val="24"/>
              </w:rPr>
              <w:t>6.自用住宅之評定現值不及所占基地公告土地現值10％者，其建築工程完成滿1年以上。</w:t>
            </w:r>
          </w:p>
          <w:p w:rsidR="00BA6382" w:rsidRPr="009D4AFD" w:rsidRDefault="00BA6382" w:rsidP="00BA6382">
            <w:pPr>
              <w:spacing w:line="300" w:lineRule="exact"/>
              <w:ind w:leftChars="106" w:left="424" w:hanging="170"/>
              <w:jc w:val="both"/>
              <w:rPr>
                <w:rFonts w:ascii="標楷體" w:eastAsia="標楷體" w:hAnsi="標楷體" w:cs="Times New Roman"/>
                <w:szCs w:val="24"/>
              </w:rPr>
            </w:pPr>
            <w:r w:rsidRPr="009D4AFD">
              <w:rPr>
                <w:rFonts w:ascii="標楷體" w:eastAsia="標楷體" w:hAnsi="標楷體" w:cs="Times New Roman" w:hint="eastAsia"/>
                <w:szCs w:val="24"/>
              </w:rPr>
              <w:t>(二)一生一屋自用住宅用地</w:t>
            </w:r>
          </w:p>
          <w:p w:rsidR="00BA6382" w:rsidRPr="009D4AFD" w:rsidRDefault="00BA6382" w:rsidP="00BA6382">
            <w:pPr>
              <w:spacing w:line="300" w:lineRule="exact"/>
              <w:ind w:leftChars="201" w:left="736" w:hanging="254"/>
              <w:jc w:val="both"/>
              <w:rPr>
                <w:rFonts w:ascii="標楷體" w:eastAsia="標楷體" w:hAnsi="標楷體" w:cs="Times New Roman"/>
                <w:szCs w:val="24"/>
              </w:rPr>
            </w:pPr>
            <w:r w:rsidRPr="009D4AFD">
              <w:rPr>
                <w:rFonts w:ascii="標楷體" w:eastAsia="標楷體" w:hAnsi="標楷體" w:cs="Times New Roman" w:hint="eastAsia"/>
                <w:szCs w:val="24"/>
              </w:rPr>
              <w:t>1.已適用一生一次自用住宅用地稅率。</w:t>
            </w:r>
          </w:p>
          <w:p w:rsidR="00BA6382" w:rsidRPr="009D4AFD" w:rsidRDefault="00BA6382" w:rsidP="00BA6382">
            <w:pPr>
              <w:spacing w:line="300" w:lineRule="exact"/>
              <w:ind w:leftChars="201" w:left="736" w:hanging="254"/>
              <w:jc w:val="both"/>
              <w:rPr>
                <w:rFonts w:ascii="標楷體" w:eastAsia="標楷體" w:hAnsi="標楷體" w:cs="Times New Roman"/>
                <w:szCs w:val="24"/>
              </w:rPr>
            </w:pPr>
            <w:r w:rsidRPr="009D4AFD">
              <w:rPr>
                <w:rFonts w:ascii="標楷體" w:eastAsia="標楷體" w:hAnsi="標楷體" w:cs="Times New Roman" w:hint="eastAsia"/>
                <w:szCs w:val="24"/>
              </w:rPr>
              <w:t>2.都市土地面積未超過1.5公畝部分或非都市土地面積未超過3.5公畝部分。</w:t>
            </w:r>
          </w:p>
          <w:p w:rsidR="00BA6382" w:rsidRPr="009D4AFD" w:rsidRDefault="00BA6382" w:rsidP="00BA6382">
            <w:pPr>
              <w:spacing w:line="300" w:lineRule="exact"/>
              <w:ind w:leftChars="201" w:left="736" w:hanging="254"/>
              <w:jc w:val="both"/>
              <w:rPr>
                <w:rFonts w:ascii="標楷體" w:eastAsia="標楷體" w:hAnsi="標楷體" w:cs="Times New Roman"/>
                <w:szCs w:val="24"/>
              </w:rPr>
            </w:pPr>
            <w:r w:rsidRPr="009D4AFD">
              <w:rPr>
                <w:rFonts w:ascii="標楷體" w:eastAsia="標楷體" w:hAnsi="標楷體" w:cs="Times New Roman" w:hint="eastAsia"/>
                <w:szCs w:val="24"/>
              </w:rPr>
              <w:t>3.出售時土地所有權人與其配偶、未成年子女，無該自用住宅以外房屋。</w:t>
            </w:r>
          </w:p>
          <w:p w:rsidR="00BA6382" w:rsidRPr="009D4AFD" w:rsidRDefault="00BA6382" w:rsidP="00BA6382">
            <w:pPr>
              <w:spacing w:line="300" w:lineRule="exact"/>
              <w:ind w:leftChars="201" w:left="736" w:hanging="254"/>
              <w:jc w:val="both"/>
              <w:rPr>
                <w:rFonts w:ascii="標楷體" w:eastAsia="標楷體" w:hAnsi="標楷體" w:cs="Times New Roman"/>
                <w:szCs w:val="24"/>
              </w:rPr>
            </w:pPr>
            <w:r w:rsidRPr="009D4AFD">
              <w:rPr>
                <w:rFonts w:ascii="標楷體" w:eastAsia="標楷體" w:hAnsi="標楷體" w:cs="Times New Roman" w:hint="eastAsia"/>
                <w:szCs w:val="24"/>
              </w:rPr>
              <w:t>4.土地所有權人出售前持有該地6年以上。</w:t>
            </w:r>
          </w:p>
          <w:p w:rsidR="00BA6382" w:rsidRPr="009D4AFD" w:rsidRDefault="00BA6382" w:rsidP="00BA6382">
            <w:pPr>
              <w:spacing w:line="300" w:lineRule="exact"/>
              <w:ind w:leftChars="201" w:left="736" w:hanging="254"/>
              <w:jc w:val="both"/>
              <w:rPr>
                <w:rFonts w:ascii="標楷體" w:eastAsia="標楷體" w:hAnsi="標楷體" w:cs="Times New Roman"/>
                <w:szCs w:val="24"/>
              </w:rPr>
            </w:pPr>
            <w:r w:rsidRPr="009D4AFD">
              <w:rPr>
                <w:rFonts w:ascii="標楷體" w:eastAsia="標楷體" w:hAnsi="標楷體" w:cs="Times New Roman" w:hint="eastAsia"/>
                <w:szCs w:val="24"/>
              </w:rPr>
              <w:t>5.土地所有權人或其配偶、未成年子女於出售前，在該地設有戶籍連續滿6年。</w:t>
            </w:r>
          </w:p>
          <w:p w:rsidR="00BA6382" w:rsidRPr="009D4AFD" w:rsidRDefault="00BA6382" w:rsidP="00BA6382">
            <w:pPr>
              <w:spacing w:line="300" w:lineRule="exact"/>
              <w:ind w:leftChars="201" w:left="736" w:hanging="254"/>
              <w:jc w:val="both"/>
              <w:rPr>
                <w:rFonts w:ascii="標楷體" w:eastAsia="標楷體" w:hAnsi="標楷體" w:cs="Times New Roman"/>
                <w:szCs w:val="24"/>
              </w:rPr>
            </w:pPr>
            <w:r w:rsidRPr="009D4AFD">
              <w:rPr>
                <w:rFonts w:ascii="標楷體" w:eastAsia="標楷體" w:hAnsi="標楷體" w:cs="Times New Roman" w:hint="eastAsia"/>
                <w:szCs w:val="24"/>
              </w:rPr>
              <w:t>6.土地所有權人或其配</w:t>
            </w:r>
            <w:r w:rsidRPr="009D4AFD">
              <w:rPr>
                <w:rFonts w:ascii="標楷體" w:eastAsia="標楷體" w:hAnsi="標楷體" w:cs="Times New Roman" w:hint="eastAsia"/>
                <w:szCs w:val="24"/>
              </w:rPr>
              <w:lastRenderedPageBreak/>
              <w:t>偶、未成年子女於出售前，持有該自用住宅連續滿6年。</w:t>
            </w:r>
          </w:p>
          <w:p w:rsidR="00BA6382" w:rsidRPr="009D4AFD" w:rsidRDefault="00BA6382" w:rsidP="00BA6382">
            <w:pPr>
              <w:spacing w:line="300" w:lineRule="exact"/>
              <w:ind w:leftChars="201" w:left="736" w:hanging="254"/>
              <w:jc w:val="both"/>
              <w:rPr>
                <w:rFonts w:ascii="標楷體" w:eastAsia="標楷體" w:hAnsi="標楷體" w:cs="Times New Roman"/>
                <w:szCs w:val="24"/>
              </w:rPr>
            </w:pPr>
            <w:r w:rsidRPr="009D4AFD">
              <w:rPr>
                <w:rFonts w:ascii="標楷體" w:eastAsia="標楷體" w:hAnsi="標楷體" w:cs="Times New Roman" w:hint="eastAsia"/>
                <w:szCs w:val="24"/>
              </w:rPr>
              <w:t>7.出售前5年內，無供營業使用或出租。</w:t>
            </w:r>
          </w:p>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三、</w:t>
            </w:r>
            <w:r w:rsidRPr="009D4AFD">
              <w:rPr>
                <w:rFonts w:ascii="標楷體" w:eastAsia="標楷體" w:hAnsi="標楷體" w:cs="TT65o00" w:hint="eastAsia"/>
                <w:kern w:val="0"/>
                <w:szCs w:val="24"/>
              </w:rPr>
              <w:t>檢附文件：</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1.土地增值稅（土地現值）申報書。</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2.土地所有權移轉契約書（契約書已貼用印花稅票或印花稅總繳繳款書影本）。</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3.買、賣雙方身分資料影本。</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4.土地所有權人無租賃情形申明書。</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5.設籍人無租賃關係申明書或設籍人有租賃關係申明書。</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6.建築改良物證明文件(建物測量成果圖或建築改良物勘查結果通知書)。</w:t>
            </w:r>
          </w:p>
          <w:p w:rsidR="00BA6382" w:rsidRPr="009D4AFD" w:rsidRDefault="00BA6382" w:rsidP="00BA6382">
            <w:pPr>
              <w:spacing w:line="300" w:lineRule="exact"/>
              <w:ind w:leftChars="107" w:left="509" w:hangingChars="105" w:hanging="252"/>
              <w:jc w:val="both"/>
              <w:rPr>
                <w:rFonts w:ascii="標楷體" w:eastAsia="標楷體" w:hAnsi="標楷體" w:cs="Times New Roman"/>
                <w:szCs w:val="24"/>
              </w:rPr>
            </w:pPr>
            <w:r w:rsidRPr="009D4AFD">
              <w:rPr>
                <w:rFonts w:ascii="標楷體" w:eastAsia="標楷體" w:hAnsi="標楷體" w:cs="Times New Roman" w:hint="eastAsia"/>
                <w:szCs w:val="24"/>
              </w:rPr>
              <w:t>7.土地所有權人出售自用住宅用地申請適用土地稅法第34條第5項規定申明書(一生一屋申報案件檢附)。</w:t>
            </w:r>
          </w:p>
          <w:p w:rsidR="00BA6382" w:rsidRPr="009D4AFD" w:rsidRDefault="00BA6382" w:rsidP="00BA6382">
            <w:pPr>
              <w:spacing w:line="300" w:lineRule="exact"/>
              <w:ind w:leftChars="-10" w:left="470" w:hangingChars="206" w:hanging="494"/>
              <w:jc w:val="both"/>
              <w:rPr>
                <w:rFonts w:ascii="標楷體" w:eastAsia="標楷體" w:hAnsi="標楷體" w:cs="Times New Roman"/>
                <w:szCs w:val="24"/>
              </w:rPr>
            </w:pPr>
            <w:r w:rsidRPr="009D4AFD">
              <w:rPr>
                <w:rFonts w:ascii="標楷體" w:eastAsia="標楷體" w:hAnsi="標楷體" w:cs="Times New Roman" w:hint="eastAsia"/>
                <w:szCs w:val="24"/>
              </w:rPr>
              <w:t>四、辦理依據：土地稅法第34條。</w:t>
            </w:r>
          </w:p>
        </w:tc>
        <w:tc>
          <w:tcPr>
            <w:tcW w:w="3400" w:type="dxa"/>
            <w:tcBorders>
              <w:top w:val="single" w:sz="4" w:space="0" w:color="auto"/>
            </w:tcBorders>
            <w:shd w:val="clear" w:color="auto" w:fill="auto"/>
          </w:tcPr>
          <w:p w:rsidR="00BA6382" w:rsidRPr="009D4AFD" w:rsidRDefault="00BA6382" w:rsidP="00BA6382">
            <w:pPr>
              <w:spacing w:line="280" w:lineRule="exact"/>
              <w:jc w:val="both"/>
              <w:rPr>
                <w:rFonts w:ascii="標楷體" w:eastAsia="標楷體" w:hAnsi="標楷體" w:cs="TT65o00"/>
                <w:kern w:val="0"/>
                <w:szCs w:val="24"/>
              </w:rPr>
            </w:pPr>
            <w:r w:rsidRPr="009D4AFD">
              <w:rPr>
                <w:rFonts w:ascii="標楷體" w:eastAsia="標楷體" w:hAnsi="標楷體" w:cs="Times New Roman" w:hint="eastAsia"/>
                <w:szCs w:val="24"/>
              </w:rPr>
              <w:lastRenderedPageBreak/>
              <w:t>土地所有權人出售自用住宅用地，如符合左列條件，則可適用10%優惠稅率。</w:t>
            </w:r>
          </w:p>
        </w:tc>
        <w:tc>
          <w:tcPr>
            <w:tcW w:w="1561" w:type="dxa"/>
            <w:vMerge w:val="restart"/>
            <w:tcBorders>
              <w:top w:val="single" w:sz="4" w:space="0" w:color="auto"/>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r>
      <w:tr w:rsidR="00BA6382" w:rsidRPr="009D4AFD" w:rsidTr="003B6592">
        <w:trPr>
          <w:trHeight w:val="2707"/>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tcBorders>
              <w:top w:val="nil"/>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3260" w:type="dxa"/>
            <w:shd w:val="clear" w:color="auto" w:fill="auto"/>
          </w:tcPr>
          <w:p w:rsidR="00BA6382" w:rsidRPr="009D4AFD" w:rsidRDefault="00BA6382" w:rsidP="00BA6382">
            <w:pPr>
              <w:spacing w:line="300" w:lineRule="exact"/>
              <w:ind w:left="1" w:hanging="1"/>
              <w:jc w:val="both"/>
              <w:rPr>
                <w:rFonts w:ascii="標楷體" w:eastAsia="標楷體" w:hAnsi="標楷體" w:cs="Times New Roman"/>
                <w:b/>
                <w:szCs w:val="24"/>
              </w:rPr>
            </w:pPr>
            <w:r w:rsidRPr="009D4AFD">
              <w:rPr>
                <w:rFonts w:ascii="標楷體" w:eastAsia="標楷體" w:hAnsi="標楷體" w:cs="Times New Roman" w:hint="eastAsia"/>
                <w:b/>
                <w:szCs w:val="24"/>
              </w:rPr>
              <w:t>土地增值稅自用住宅用地重購退稅</w:t>
            </w:r>
            <w:r w:rsidRPr="009D4AFD">
              <w:rPr>
                <w:rFonts w:ascii="標楷體" w:eastAsia="標楷體" w:hAnsi="標楷體" w:cs="Times New Roman" w:hint="eastAsia"/>
                <w:szCs w:val="24"/>
              </w:rPr>
              <w:t>：</w:t>
            </w:r>
          </w:p>
          <w:p w:rsidR="00BA6382" w:rsidRPr="009D4AFD" w:rsidRDefault="00BA6382" w:rsidP="00BA6382">
            <w:pPr>
              <w:spacing w:line="300" w:lineRule="exact"/>
              <w:ind w:leftChars="-10" w:left="470" w:hangingChars="206" w:hanging="494"/>
              <w:jc w:val="both"/>
              <w:rPr>
                <w:rFonts w:ascii="標楷體" w:eastAsia="標楷體" w:hAnsi="標楷體" w:cs="Times New Roman"/>
                <w:szCs w:val="24"/>
              </w:rPr>
            </w:pPr>
            <w:r w:rsidRPr="009D4AFD">
              <w:rPr>
                <w:rFonts w:ascii="標楷體" w:eastAsia="標楷體" w:hAnsi="標楷體" w:cs="Times New Roman" w:hint="eastAsia"/>
                <w:szCs w:val="24"/>
              </w:rPr>
              <w:t>一、申請對象：土地所有權人於土地出售後自完成移轉登記之日起2年內重購或先購買土地2年內再出售土地。</w:t>
            </w:r>
          </w:p>
          <w:p w:rsidR="00BA6382" w:rsidRPr="009D4AFD" w:rsidRDefault="00BA6382" w:rsidP="00BA6382">
            <w:pPr>
              <w:spacing w:line="300" w:lineRule="exact"/>
              <w:ind w:left="456" w:hangingChars="190" w:hanging="456"/>
              <w:jc w:val="both"/>
              <w:rPr>
                <w:rFonts w:ascii="標楷體" w:eastAsia="標楷體" w:hAnsi="標楷體" w:cs="Times New Roman"/>
                <w:szCs w:val="24"/>
              </w:rPr>
            </w:pPr>
            <w:r w:rsidRPr="009D4AFD">
              <w:rPr>
                <w:rFonts w:ascii="標楷體" w:eastAsia="標楷體" w:hAnsi="標楷體" w:cs="Times New Roman" w:hint="eastAsia"/>
                <w:szCs w:val="24"/>
              </w:rPr>
              <w:t>二、申請條件:</w:t>
            </w:r>
          </w:p>
          <w:p w:rsidR="00BA6382" w:rsidRPr="009D4AFD" w:rsidRDefault="00BA6382" w:rsidP="00BA6382">
            <w:pPr>
              <w:spacing w:line="300" w:lineRule="exact"/>
              <w:ind w:leftChars="107" w:left="739" w:hangingChars="201" w:hanging="482"/>
              <w:jc w:val="both"/>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)土地出售後 2 年內重購或先購買土地 2 年內再出售土地。</w:t>
            </w:r>
          </w:p>
          <w:p w:rsidR="00BA6382" w:rsidRPr="009D4AFD" w:rsidRDefault="00BA6382" w:rsidP="00BA6382">
            <w:pPr>
              <w:spacing w:line="300" w:lineRule="exact"/>
              <w:ind w:leftChars="107" w:left="739" w:hangingChars="201" w:hanging="482"/>
              <w:jc w:val="both"/>
              <w:rPr>
                <w:rFonts w:ascii="標楷體" w:eastAsia="標楷體" w:hAnsi="標楷體" w:cs="Times New Roman"/>
                <w:szCs w:val="24"/>
              </w:rPr>
            </w:pPr>
            <w:r w:rsidRPr="009D4AFD">
              <w:rPr>
                <w:rFonts w:ascii="標楷體" w:eastAsia="標楷體" w:hAnsi="標楷體" w:cs="Times New Roman" w:hint="eastAsia"/>
                <w:szCs w:val="24"/>
              </w:rPr>
              <w:t>(二)重購土地地價超過原出售土地地價扣除土地增值稅後之餘額。</w:t>
            </w:r>
          </w:p>
          <w:p w:rsidR="00BA6382" w:rsidRPr="009D4AFD" w:rsidRDefault="00BA6382" w:rsidP="00BA6382">
            <w:pPr>
              <w:spacing w:line="300" w:lineRule="exact"/>
              <w:ind w:leftChars="107" w:left="739" w:hangingChars="201" w:hanging="482"/>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(三)原出售及重購土地所有權人屬同一人。</w:t>
            </w:r>
          </w:p>
          <w:p w:rsidR="00BA6382" w:rsidRPr="009D4AFD" w:rsidRDefault="00BA6382" w:rsidP="00BA6382">
            <w:pPr>
              <w:spacing w:line="300" w:lineRule="exact"/>
              <w:ind w:leftChars="107" w:left="739" w:hangingChars="201" w:hanging="482"/>
              <w:jc w:val="both"/>
              <w:rPr>
                <w:rFonts w:ascii="標楷體" w:eastAsia="標楷體" w:hAnsi="標楷體" w:cs="Times New Roman"/>
                <w:szCs w:val="24"/>
              </w:rPr>
            </w:pPr>
            <w:r w:rsidRPr="009D4AFD">
              <w:rPr>
                <w:rFonts w:ascii="標楷體" w:eastAsia="標楷體" w:hAnsi="標楷體" w:cs="Times New Roman" w:hint="eastAsia"/>
                <w:szCs w:val="24"/>
              </w:rPr>
              <w:t>(四)出售土地及新購土地地上房屋須為土地所有權人或其配偶、直系親屬所有，並且在該</w:t>
            </w:r>
            <w:proofErr w:type="gramStart"/>
            <w:r w:rsidRPr="009D4AFD">
              <w:rPr>
                <w:rFonts w:ascii="標楷體" w:eastAsia="標楷體" w:hAnsi="標楷體" w:cs="Times New Roman" w:hint="eastAsia"/>
                <w:szCs w:val="24"/>
              </w:rPr>
              <w:t>地辦竣戶籍</w:t>
            </w:r>
            <w:proofErr w:type="gramEnd"/>
            <w:r w:rsidRPr="009D4AFD">
              <w:rPr>
                <w:rFonts w:ascii="標楷體" w:eastAsia="標楷體" w:hAnsi="標楷體" w:cs="Times New Roman" w:hint="eastAsia"/>
                <w:szCs w:val="24"/>
              </w:rPr>
              <w:t>登記。</w:t>
            </w:r>
          </w:p>
          <w:p w:rsidR="00BA6382" w:rsidRPr="009D4AFD" w:rsidRDefault="00BA6382" w:rsidP="00BA6382">
            <w:pPr>
              <w:spacing w:line="300" w:lineRule="exact"/>
              <w:ind w:leftChars="107" w:left="739" w:hangingChars="201" w:hanging="482"/>
              <w:jc w:val="both"/>
              <w:rPr>
                <w:rFonts w:ascii="標楷體" w:eastAsia="標楷體" w:hAnsi="標楷體" w:cs="Times New Roman"/>
                <w:szCs w:val="24"/>
              </w:rPr>
            </w:pPr>
            <w:r w:rsidRPr="009D4AFD">
              <w:rPr>
                <w:rFonts w:ascii="標楷體" w:eastAsia="標楷體" w:hAnsi="標楷體" w:cs="Times New Roman" w:hint="eastAsia"/>
                <w:szCs w:val="24"/>
              </w:rPr>
              <w:t>(五)新購土地面積，都市土地面積未超過 3 公畝或非都市土地面積未超過 7 公畝部分。</w:t>
            </w:r>
          </w:p>
          <w:p w:rsidR="00BA6382" w:rsidRPr="009D4AFD" w:rsidRDefault="00BA6382" w:rsidP="00BA6382">
            <w:pPr>
              <w:spacing w:line="300" w:lineRule="exact"/>
              <w:ind w:leftChars="107" w:left="739" w:hangingChars="201" w:hanging="482"/>
              <w:jc w:val="both"/>
              <w:rPr>
                <w:rFonts w:ascii="標楷體" w:eastAsia="標楷體" w:hAnsi="標楷體" w:cs="Times New Roman"/>
                <w:szCs w:val="24"/>
              </w:rPr>
            </w:pPr>
            <w:r w:rsidRPr="009D4AFD">
              <w:rPr>
                <w:rFonts w:ascii="標楷體" w:eastAsia="標楷體" w:hAnsi="標楷體" w:cs="Times New Roman" w:hint="eastAsia"/>
                <w:szCs w:val="24"/>
              </w:rPr>
              <w:t>(六)出售土地於出售前1年內未曾供營業使用或出租行為。</w:t>
            </w:r>
          </w:p>
          <w:p w:rsidR="00BA6382" w:rsidRPr="009D4AFD" w:rsidRDefault="00BA6382" w:rsidP="00BA6382">
            <w:pPr>
              <w:spacing w:line="300" w:lineRule="exact"/>
              <w:ind w:leftChars="107" w:left="739" w:hangingChars="201" w:hanging="482"/>
              <w:jc w:val="both"/>
              <w:rPr>
                <w:rFonts w:ascii="標楷體" w:eastAsia="標楷體" w:hAnsi="標楷體" w:cs="Times New Roman"/>
                <w:szCs w:val="24"/>
              </w:rPr>
            </w:pPr>
            <w:r w:rsidRPr="009D4AFD">
              <w:rPr>
                <w:rFonts w:ascii="標楷體" w:eastAsia="標楷體" w:hAnsi="標楷體" w:cs="Times New Roman" w:hint="eastAsia"/>
                <w:szCs w:val="24"/>
              </w:rPr>
              <w:t>(七)如為先購後售案件，應於重購土地時，已持有供自用住宅使用之土地為適用範圍。</w:t>
            </w:r>
          </w:p>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三、檢附文件:</w:t>
            </w:r>
          </w:p>
          <w:p w:rsidR="00BA6382" w:rsidRPr="009D4AFD" w:rsidRDefault="00BA6382" w:rsidP="00BA6382">
            <w:pPr>
              <w:spacing w:line="300" w:lineRule="exact"/>
              <w:ind w:leftChars="107" w:left="773" w:hangingChars="215" w:hanging="516"/>
              <w:jc w:val="both"/>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)土地增值稅自用住宅用地重購退稅申請書</w:t>
            </w:r>
          </w:p>
          <w:p w:rsidR="00BA6382" w:rsidRPr="009D4AFD" w:rsidRDefault="00BA6382" w:rsidP="00BA6382">
            <w:pPr>
              <w:spacing w:line="300" w:lineRule="exact"/>
              <w:ind w:leftChars="107" w:left="773" w:hangingChars="215" w:hanging="516"/>
              <w:jc w:val="both"/>
              <w:rPr>
                <w:rFonts w:ascii="標楷體" w:eastAsia="標楷體" w:hAnsi="標楷體" w:cs="Times New Roman"/>
                <w:szCs w:val="24"/>
              </w:rPr>
            </w:pPr>
            <w:r w:rsidRPr="009D4AFD">
              <w:rPr>
                <w:rFonts w:ascii="標楷體" w:eastAsia="標楷體" w:hAnsi="標楷體" w:cs="Times New Roman" w:hint="eastAsia"/>
                <w:szCs w:val="24"/>
              </w:rPr>
              <w:t>(二)原出售及重購土地向地政機關辦理登記時之契約文件影本。</w:t>
            </w:r>
          </w:p>
          <w:p w:rsidR="00BA6382" w:rsidRPr="009D4AFD" w:rsidRDefault="00BA6382" w:rsidP="00BA6382">
            <w:pPr>
              <w:spacing w:line="300" w:lineRule="exact"/>
              <w:ind w:leftChars="107" w:left="773" w:hangingChars="215" w:hanging="516"/>
              <w:jc w:val="both"/>
              <w:rPr>
                <w:rFonts w:ascii="標楷體" w:eastAsia="標楷體" w:hAnsi="標楷體" w:cs="Times New Roman"/>
                <w:szCs w:val="24"/>
              </w:rPr>
            </w:pPr>
            <w:r w:rsidRPr="009D4AFD">
              <w:rPr>
                <w:rFonts w:ascii="標楷體" w:eastAsia="標楷體" w:hAnsi="標楷體" w:cs="Times New Roman" w:hint="eastAsia"/>
                <w:szCs w:val="24"/>
              </w:rPr>
              <w:t>(三)原出售土地之土地增值稅繳款書收據聯正本（如無法提示，應立具切結書）。</w:t>
            </w:r>
          </w:p>
          <w:p w:rsidR="00BA6382" w:rsidRPr="009D4AFD" w:rsidRDefault="00BA6382" w:rsidP="00BA6382">
            <w:pPr>
              <w:spacing w:line="300" w:lineRule="exact"/>
              <w:ind w:leftChars="107" w:left="773" w:hangingChars="215" w:hanging="516"/>
              <w:jc w:val="both"/>
              <w:rPr>
                <w:rFonts w:ascii="標楷體" w:eastAsia="標楷體" w:hAnsi="標楷體" w:cs="Times New Roman"/>
                <w:szCs w:val="24"/>
              </w:rPr>
            </w:pPr>
            <w:r w:rsidRPr="009D4AFD">
              <w:rPr>
                <w:rFonts w:ascii="標楷體" w:eastAsia="標楷體" w:hAnsi="標楷體" w:cs="Times New Roman" w:hint="eastAsia"/>
                <w:szCs w:val="24"/>
              </w:rPr>
              <w:t>(四)原出售土地係按一般用地稅率課徵土地增值稅，檢附土地所有權人(有)無租賃情形申明書。(五)土地所有權人無租賃情形申明書。</w:t>
            </w:r>
          </w:p>
          <w:p w:rsidR="00BA6382" w:rsidRPr="009D4AFD" w:rsidRDefault="00BA6382" w:rsidP="00BA6382">
            <w:pPr>
              <w:spacing w:line="300" w:lineRule="exact"/>
              <w:ind w:leftChars="-10" w:left="470" w:hangingChars="206" w:hanging="494"/>
              <w:jc w:val="both"/>
              <w:rPr>
                <w:rFonts w:ascii="標楷體" w:eastAsia="標楷體" w:hAnsi="標楷體" w:cs="Times New Roman"/>
                <w:szCs w:val="24"/>
              </w:rPr>
            </w:pPr>
            <w:r w:rsidRPr="009D4AFD">
              <w:rPr>
                <w:rFonts w:ascii="標楷體" w:eastAsia="標楷體" w:hAnsi="標楷體" w:cs="Times New Roman" w:hint="eastAsia"/>
                <w:szCs w:val="24"/>
              </w:rPr>
              <w:t>四、辦理依據：土地稅法第35條。</w:t>
            </w:r>
          </w:p>
        </w:tc>
        <w:tc>
          <w:tcPr>
            <w:tcW w:w="3400" w:type="dxa"/>
            <w:shd w:val="clear" w:color="auto" w:fill="auto"/>
          </w:tcPr>
          <w:p w:rsidR="00BA6382" w:rsidRPr="009D4AFD" w:rsidRDefault="00BA6382" w:rsidP="00BA6382">
            <w:pPr>
              <w:spacing w:line="280" w:lineRule="exact"/>
              <w:jc w:val="both"/>
              <w:rPr>
                <w:rFonts w:ascii="標楷體" w:eastAsia="標楷體" w:hAnsi="標楷體" w:cs="Times New Roman"/>
                <w:szCs w:val="24"/>
              </w:rPr>
            </w:pPr>
            <w:r w:rsidRPr="009D4AFD">
              <w:rPr>
                <w:rFonts w:ascii="標楷體" w:eastAsia="標楷體" w:hAnsi="標楷體" w:cs="TT65o00" w:hint="eastAsia"/>
                <w:kern w:val="0"/>
                <w:szCs w:val="24"/>
              </w:rPr>
              <w:lastRenderedPageBreak/>
              <w:t>土地所有權人於土地出售後自完成移轉登記之日起2年內重購或先購買土地2年內再出售土地，如符合左列條件，</w:t>
            </w:r>
            <w:r w:rsidRPr="009D4AFD">
              <w:rPr>
                <w:rFonts w:ascii="標楷體" w:eastAsia="標楷體" w:hAnsi="標楷體" w:cs="Times New Roman" w:hint="eastAsia"/>
                <w:szCs w:val="24"/>
              </w:rPr>
              <w:t>則可退還已納土地增值稅額</w:t>
            </w:r>
            <w:r w:rsidRPr="009D4AFD">
              <w:rPr>
                <w:rFonts w:ascii="標楷體" w:eastAsia="標楷體" w:hAnsi="標楷體" w:cs="TT65o00" w:hint="eastAsia"/>
                <w:kern w:val="0"/>
                <w:szCs w:val="24"/>
              </w:rPr>
              <w:t>。</w:t>
            </w:r>
          </w:p>
        </w:tc>
        <w:tc>
          <w:tcPr>
            <w:tcW w:w="1561" w:type="dxa"/>
            <w:vMerge/>
            <w:tcBorders>
              <w:top w:val="single" w:sz="4" w:space="0" w:color="auto"/>
              <w:left w:val="single" w:sz="4" w:space="0" w:color="auto"/>
              <w:bottom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r>
      <w:tr w:rsidR="00BA6382" w:rsidRPr="009D4AFD" w:rsidTr="003B6592">
        <w:trPr>
          <w:trHeight w:val="555"/>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tcBorders>
              <w:top w:val="nil"/>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8221" w:type="dxa"/>
            <w:gridSpan w:val="3"/>
            <w:shd w:val="clear" w:color="auto" w:fill="F2F2F2"/>
          </w:tcPr>
          <w:p w:rsidR="00BA6382" w:rsidRPr="009D4AFD" w:rsidRDefault="00BA6382" w:rsidP="00BA6382">
            <w:pPr>
              <w:spacing w:line="260" w:lineRule="exact"/>
              <w:rPr>
                <w:rFonts w:ascii="標楷體" w:eastAsia="標楷體" w:hAnsi="標楷體" w:cs="Times New Roman"/>
                <w:szCs w:val="24"/>
              </w:rPr>
            </w:pPr>
            <w:r w:rsidRPr="009D4AFD">
              <w:rPr>
                <w:rFonts w:ascii="標楷體" w:eastAsia="標楷體" w:hAnsi="標楷體" w:cs="Times New Roman" w:hint="eastAsia"/>
                <w:szCs w:val="24"/>
              </w:rPr>
              <w:t>網址：</w:t>
            </w:r>
          </w:p>
          <w:p w:rsidR="00BA6382" w:rsidRPr="009D4AFD" w:rsidRDefault="00BA6382" w:rsidP="00BA6382">
            <w:pPr>
              <w:spacing w:line="260" w:lineRule="exact"/>
              <w:rPr>
                <w:rFonts w:ascii="標楷體" w:eastAsia="標楷體" w:hAnsi="標楷體" w:cs="Times New Roman"/>
                <w:szCs w:val="24"/>
              </w:rPr>
            </w:pPr>
            <w:r w:rsidRPr="009D4AFD">
              <w:rPr>
                <w:rFonts w:ascii="標楷體" w:eastAsia="標楷體" w:hAnsi="標楷體" w:cs="Times New Roman"/>
                <w:szCs w:val="24"/>
              </w:rPr>
              <w:t>https://www.tax.ntpc.gov.tw/sp-onap-list-1.html?pi=1&amp;ps=20&amp;cat=0</w:t>
            </w:r>
          </w:p>
        </w:tc>
      </w:tr>
      <w:tr w:rsidR="00BA6382" w:rsidRPr="009D4AFD" w:rsidTr="003B6592">
        <w:trPr>
          <w:trHeight w:val="1427"/>
        </w:trPr>
        <w:tc>
          <w:tcPr>
            <w:tcW w:w="426" w:type="dxa"/>
            <w:vMerge w:val="restart"/>
            <w:tcBorders>
              <w:right w:val="single" w:sz="4" w:space="0" w:color="auto"/>
            </w:tcBorders>
            <w:shd w:val="clear" w:color="auto" w:fill="auto"/>
          </w:tcPr>
          <w:p w:rsidR="00BA6382" w:rsidRPr="009D4AFD" w:rsidRDefault="00BA6382" w:rsidP="00BA6382">
            <w:pPr>
              <w:jc w:val="both"/>
              <w:rPr>
                <w:rFonts w:ascii="標楷體" w:eastAsia="標楷體" w:hAnsi="標楷體" w:cs="Times New Roman"/>
                <w:b/>
                <w:szCs w:val="24"/>
              </w:rPr>
            </w:pPr>
            <w:r w:rsidRPr="009D4AFD">
              <w:rPr>
                <w:rFonts w:ascii="標楷體" w:eastAsia="標楷體" w:hAnsi="標楷體" w:cs="Times New Roman" w:hint="eastAsia"/>
                <w:b/>
                <w:szCs w:val="24"/>
              </w:rPr>
              <w:t>財產</w:t>
            </w:r>
          </w:p>
          <w:p w:rsidR="00BA6382" w:rsidRPr="009D4AFD" w:rsidRDefault="00BA6382" w:rsidP="00BA6382">
            <w:pPr>
              <w:jc w:val="both"/>
              <w:rPr>
                <w:rFonts w:ascii="標楷體" w:eastAsia="標楷體" w:hAnsi="標楷體" w:cs="Times New Roman"/>
                <w:b/>
                <w:szCs w:val="24"/>
              </w:rPr>
            </w:pPr>
          </w:p>
          <w:p w:rsidR="00BA6382" w:rsidRPr="009D4AFD" w:rsidRDefault="00BA6382" w:rsidP="00BA6382">
            <w:pPr>
              <w:jc w:val="both"/>
              <w:rPr>
                <w:rFonts w:ascii="標楷體" w:eastAsia="標楷體" w:hAnsi="標楷體" w:cs="Times New Roman"/>
                <w:b/>
                <w:szCs w:val="24"/>
              </w:rPr>
            </w:pPr>
          </w:p>
          <w:p w:rsidR="00BA6382" w:rsidRPr="009D4AFD" w:rsidRDefault="00BA6382" w:rsidP="00BA6382">
            <w:pPr>
              <w:jc w:val="both"/>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遺產繼承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6382" w:rsidRPr="009D4AFD" w:rsidRDefault="00BA6382" w:rsidP="00BA6382">
            <w:pPr>
              <w:pStyle w:val="a9"/>
              <w:numPr>
                <w:ilvl w:val="0"/>
                <w:numId w:val="12"/>
              </w:numPr>
              <w:spacing w:line="300" w:lineRule="exact"/>
              <w:ind w:leftChars="0" w:left="573" w:hanging="573"/>
              <w:rPr>
                <w:rFonts w:ascii="標楷體" w:eastAsia="標楷體" w:hAnsi="標楷體" w:cs="Arial"/>
                <w:bCs/>
                <w:spacing w:val="13"/>
                <w:szCs w:val="24"/>
              </w:rPr>
            </w:pPr>
            <w:r w:rsidRPr="009D4AFD">
              <w:rPr>
                <w:rFonts w:ascii="標楷體" w:eastAsia="標楷體" w:hAnsi="標楷體" w:cs="Arial" w:hint="eastAsia"/>
                <w:bCs/>
                <w:spacing w:val="13"/>
                <w:szCs w:val="24"/>
              </w:rPr>
              <w:t>申請對象：屬民法第1138條規定之法定遺產繼承人。</w:t>
            </w:r>
          </w:p>
          <w:p w:rsidR="00BA6382" w:rsidRPr="009D4AFD" w:rsidRDefault="00BA6382" w:rsidP="00BA6382">
            <w:pPr>
              <w:pStyle w:val="a9"/>
              <w:numPr>
                <w:ilvl w:val="0"/>
                <w:numId w:val="12"/>
              </w:numPr>
              <w:spacing w:line="300" w:lineRule="exact"/>
              <w:ind w:leftChars="0" w:left="573" w:hanging="573"/>
              <w:rPr>
                <w:rFonts w:ascii="標楷體" w:eastAsia="標楷體" w:hAnsi="標楷體" w:cs="Arial"/>
                <w:bCs/>
                <w:spacing w:val="13"/>
                <w:szCs w:val="24"/>
              </w:rPr>
            </w:pPr>
            <w:r w:rsidRPr="009D4AFD">
              <w:rPr>
                <w:rFonts w:ascii="標楷體" w:eastAsia="標楷體" w:hAnsi="標楷體" w:cs="Arial" w:hint="eastAsia"/>
                <w:bCs/>
                <w:spacing w:val="13"/>
                <w:szCs w:val="24"/>
              </w:rPr>
              <w:t>申請條件：</w:t>
            </w:r>
          </w:p>
          <w:p w:rsidR="00BA6382" w:rsidRPr="009D4AFD" w:rsidRDefault="00BA6382" w:rsidP="00BA6382">
            <w:pPr>
              <w:numPr>
                <w:ilvl w:val="0"/>
                <w:numId w:val="13"/>
              </w:numPr>
              <w:spacing w:line="300" w:lineRule="exact"/>
              <w:ind w:left="572" w:hanging="283"/>
              <w:rPr>
                <w:rFonts w:ascii="標楷體" w:eastAsia="標楷體" w:hAnsi="標楷體" w:cs="Times New Roman"/>
                <w:szCs w:val="24"/>
              </w:rPr>
            </w:pPr>
            <w:r w:rsidRPr="009D4AFD">
              <w:rPr>
                <w:rFonts w:ascii="標楷體" w:eastAsia="標楷體" w:hAnsi="標楷體" w:cs="Times New Roman" w:hint="eastAsia"/>
                <w:szCs w:val="24"/>
              </w:rPr>
              <w:t>為同性配偶者，需</w:t>
            </w:r>
            <w:proofErr w:type="gramStart"/>
            <w:r w:rsidRPr="009D4AFD">
              <w:rPr>
                <w:rFonts w:ascii="標楷體" w:eastAsia="標楷體" w:hAnsi="標楷體" w:cs="Times New Roman" w:hint="eastAsia"/>
                <w:szCs w:val="24"/>
              </w:rPr>
              <w:t>已辦</w:t>
            </w:r>
            <w:r w:rsidRPr="009D4AFD">
              <w:rPr>
                <w:rFonts w:ascii="標楷體" w:eastAsia="標楷體" w:hAnsi="標楷體" w:cs="Times New Roman" w:hint="eastAsia"/>
                <w:szCs w:val="24"/>
              </w:rPr>
              <w:lastRenderedPageBreak/>
              <w:t>畢同性</w:t>
            </w:r>
            <w:proofErr w:type="gramEnd"/>
            <w:r w:rsidRPr="009D4AFD">
              <w:rPr>
                <w:rFonts w:ascii="標楷體" w:eastAsia="標楷體" w:hAnsi="標楷體" w:cs="Times New Roman" w:hint="eastAsia"/>
                <w:szCs w:val="24"/>
              </w:rPr>
              <w:t>結婚登記。</w:t>
            </w:r>
          </w:p>
          <w:p w:rsidR="00BA6382" w:rsidRPr="009D4AFD" w:rsidRDefault="00BA6382" w:rsidP="00BA6382">
            <w:pPr>
              <w:numPr>
                <w:ilvl w:val="0"/>
                <w:numId w:val="13"/>
              </w:numPr>
              <w:spacing w:line="300" w:lineRule="exact"/>
              <w:ind w:left="363" w:hanging="74"/>
              <w:rPr>
                <w:rFonts w:ascii="標楷體" w:eastAsia="標楷體" w:hAnsi="標楷體" w:cs="Times New Roman"/>
                <w:szCs w:val="24"/>
              </w:rPr>
            </w:pPr>
            <w:r w:rsidRPr="009D4AFD">
              <w:rPr>
                <w:rFonts w:ascii="標楷體" w:eastAsia="標楷體" w:hAnsi="標楷體" w:cs="Times New Roman" w:hint="eastAsia"/>
                <w:szCs w:val="24"/>
              </w:rPr>
              <w:t>應備文件：</w:t>
            </w:r>
          </w:p>
          <w:p w:rsidR="00BA6382" w:rsidRPr="009D4AFD" w:rsidRDefault="00BA6382" w:rsidP="00BA6382">
            <w:pPr>
              <w:numPr>
                <w:ilvl w:val="0"/>
                <w:numId w:val="14"/>
              </w:numPr>
              <w:spacing w:line="300" w:lineRule="exact"/>
              <w:rPr>
                <w:rFonts w:ascii="標楷體" w:eastAsia="標楷體" w:hAnsi="標楷體" w:cs="TT65o00"/>
                <w:kern w:val="0"/>
                <w:szCs w:val="24"/>
              </w:rPr>
            </w:pPr>
            <w:r w:rsidRPr="009D4AFD">
              <w:rPr>
                <w:rFonts w:ascii="標楷體" w:eastAsia="標楷體" w:hAnsi="標楷體" w:cs="TT65o00" w:hint="eastAsia"/>
                <w:kern w:val="0"/>
                <w:szCs w:val="24"/>
              </w:rPr>
              <w:t>土地登記申請書。</w:t>
            </w:r>
          </w:p>
          <w:p w:rsidR="00BA6382" w:rsidRPr="009D4AFD" w:rsidRDefault="00BA6382" w:rsidP="00BA6382">
            <w:pPr>
              <w:numPr>
                <w:ilvl w:val="0"/>
                <w:numId w:val="14"/>
              </w:numPr>
              <w:spacing w:line="300" w:lineRule="exact"/>
              <w:ind w:left="855" w:hanging="375"/>
              <w:rPr>
                <w:rFonts w:ascii="標楷體" w:eastAsia="標楷體" w:hAnsi="標楷體" w:cs="TT65o00"/>
                <w:kern w:val="0"/>
                <w:szCs w:val="24"/>
              </w:rPr>
            </w:pPr>
            <w:r w:rsidRPr="009D4AFD">
              <w:rPr>
                <w:rFonts w:ascii="標楷體" w:eastAsia="標楷體" w:hAnsi="標楷體" w:cs="TT65o00" w:hint="eastAsia"/>
                <w:kern w:val="0"/>
                <w:szCs w:val="24"/>
              </w:rPr>
              <w:t>登記清冊。</w:t>
            </w:r>
          </w:p>
          <w:p w:rsidR="00BA6382" w:rsidRPr="009D4AFD" w:rsidRDefault="00BA6382" w:rsidP="00BA6382">
            <w:pPr>
              <w:numPr>
                <w:ilvl w:val="0"/>
                <w:numId w:val="14"/>
              </w:numPr>
              <w:spacing w:line="300" w:lineRule="exact"/>
              <w:ind w:left="855" w:hanging="375"/>
              <w:rPr>
                <w:rFonts w:ascii="標楷體" w:eastAsia="標楷體" w:hAnsi="標楷體" w:cs="TT65o00"/>
                <w:kern w:val="0"/>
                <w:szCs w:val="24"/>
              </w:rPr>
            </w:pPr>
            <w:r w:rsidRPr="009D4AFD">
              <w:rPr>
                <w:rFonts w:ascii="標楷體" w:eastAsia="標楷體" w:hAnsi="標楷體" w:cs="TT65o00" w:hint="eastAsia"/>
                <w:kern w:val="0"/>
                <w:szCs w:val="24"/>
              </w:rPr>
              <w:t>繼承系統表。</w:t>
            </w:r>
          </w:p>
          <w:p w:rsidR="00BA6382" w:rsidRPr="009D4AFD" w:rsidRDefault="00BA6382" w:rsidP="00BA6382">
            <w:pPr>
              <w:numPr>
                <w:ilvl w:val="0"/>
                <w:numId w:val="14"/>
              </w:numPr>
              <w:spacing w:line="300" w:lineRule="exact"/>
              <w:ind w:left="855" w:hanging="375"/>
              <w:rPr>
                <w:rFonts w:ascii="標楷體" w:eastAsia="標楷體" w:hAnsi="標楷體" w:cs="TT65o00"/>
                <w:kern w:val="0"/>
                <w:szCs w:val="24"/>
              </w:rPr>
            </w:pPr>
            <w:r w:rsidRPr="009D4AFD">
              <w:rPr>
                <w:rFonts w:ascii="標楷體" w:eastAsia="標楷體" w:hAnsi="標楷體" w:cs="TT65o00" w:hint="eastAsia"/>
                <w:kern w:val="0"/>
                <w:szCs w:val="24"/>
              </w:rPr>
              <w:t>權利書狀或遺失切結書。</w:t>
            </w:r>
          </w:p>
          <w:p w:rsidR="00BA6382" w:rsidRPr="009D4AFD" w:rsidRDefault="00BA6382" w:rsidP="00BA6382">
            <w:pPr>
              <w:numPr>
                <w:ilvl w:val="0"/>
                <w:numId w:val="14"/>
              </w:numPr>
              <w:spacing w:line="300" w:lineRule="exact"/>
              <w:ind w:left="855" w:hanging="375"/>
              <w:rPr>
                <w:rFonts w:ascii="標楷體" w:eastAsia="標楷體" w:hAnsi="標楷體" w:cs="TT65o00"/>
                <w:kern w:val="0"/>
                <w:szCs w:val="24"/>
              </w:rPr>
            </w:pPr>
            <w:r w:rsidRPr="009D4AFD">
              <w:rPr>
                <w:rFonts w:ascii="標楷體" w:eastAsia="標楷體" w:hAnsi="標楷體" w:cs="TT65o00" w:hint="eastAsia"/>
                <w:kern w:val="0"/>
                <w:szCs w:val="24"/>
              </w:rPr>
              <w:t>戶籍謄本。</w:t>
            </w:r>
          </w:p>
          <w:p w:rsidR="00BA6382" w:rsidRPr="009D4AFD" w:rsidRDefault="00BA6382" w:rsidP="00BA6382">
            <w:pPr>
              <w:numPr>
                <w:ilvl w:val="0"/>
                <w:numId w:val="14"/>
              </w:numPr>
              <w:spacing w:line="300" w:lineRule="exact"/>
              <w:ind w:left="855" w:hanging="375"/>
              <w:rPr>
                <w:rFonts w:ascii="標楷體" w:eastAsia="標楷體" w:hAnsi="標楷體" w:cs="TT65o00"/>
                <w:kern w:val="0"/>
                <w:szCs w:val="24"/>
              </w:rPr>
            </w:pPr>
            <w:r w:rsidRPr="009D4AFD">
              <w:rPr>
                <w:rFonts w:ascii="標楷體" w:eastAsia="標楷體" w:hAnsi="標楷體" w:cs="TT65o00" w:hint="eastAsia"/>
                <w:kern w:val="0"/>
                <w:szCs w:val="24"/>
              </w:rPr>
              <w:t>遺產稅繳（免）納證明書或其他有關證明文件。</w:t>
            </w:r>
          </w:p>
          <w:p w:rsidR="00BA6382" w:rsidRPr="009D4AFD" w:rsidRDefault="00BA6382" w:rsidP="00BA6382">
            <w:pPr>
              <w:numPr>
                <w:ilvl w:val="0"/>
                <w:numId w:val="14"/>
              </w:numPr>
              <w:spacing w:line="300" w:lineRule="exact"/>
              <w:ind w:left="855" w:hanging="375"/>
              <w:rPr>
                <w:rFonts w:ascii="標楷體" w:eastAsia="標楷體" w:hAnsi="標楷體" w:cs="TT65o00"/>
                <w:kern w:val="0"/>
                <w:szCs w:val="24"/>
              </w:rPr>
            </w:pPr>
            <w:r w:rsidRPr="009D4AFD">
              <w:rPr>
                <w:rFonts w:ascii="標楷體" w:eastAsia="標楷體" w:hAnsi="標楷體" w:cs="TT65o00" w:hint="eastAsia"/>
                <w:kern w:val="0"/>
                <w:szCs w:val="24"/>
              </w:rPr>
              <w:t>遺產分割協議書正副本(繼承人分割遺產時檢</w:t>
            </w:r>
            <w:proofErr w:type="gramStart"/>
            <w:r w:rsidRPr="009D4AFD">
              <w:rPr>
                <w:rFonts w:ascii="標楷體" w:eastAsia="標楷體" w:hAnsi="標楷體" w:cs="TT65o00" w:hint="eastAsia"/>
                <w:kern w:val="0"/>
                <w:szCs w:val="24"/>
              </w:rPr>
              <w:t>附</w:t>
            </w:r>
            <w:proofErr w:type="gramEnd"/>
            <w:r w:rsidRPr="009D4AFD">
              <w:rPr>
                <w:rFonts w:ascii="標楷體" w:eastAsia="標楷體" w:hAnsi="標楷體" w:cs="TT65o00" w:hint="eastAsia"/>
                <w:kern w:val="0"/>
                <w:szCs w:val="24"/>
              </w:rPr>
              <w:t>，正本應按協議成立時土地公告現值及房屋評定標準價格計算不動產價值千分之一貼印花稅票。)</w:t>
            </w:r>
          </w:p>
          <w:p w:rsidR="00BA6382" w:rsidRPr="009D4AFD" w:rsidRDefault="00BA6382" w:rsidP="00BA6382">
            <w:pPr>
              <w:numPr>
                <w:ilvl w:val="0"/>
                <w:numId w:val="14"/>
              </w:numPr>
              <w:spacing w:line="300" w:lineRule="exact"/>
              <w:ind w:left="855" w:hanging="375"/>
              <w:rPr>
                <w:rFonts w:ascii="標楷體" w:eastAsia="標楷體" w:hAnsi="標楷體" w:cs="TT65o00"/>
                <w:kern w:val="0"/>
                <w:szCs w:val="24"/>
              </w:rPr>
            </w:pPr>
            <w:r w:rsidRPr="009D4AFD">
              <w:rPr>
                <w:rFonts w:ascii="標楷體" w:eastAsia="標楷體" w:hAnsi="標楷體" w:cs="TT65o00" w:hint="eastAsia"/>
                <w:kern w:val="0"/>
                <w:szCs w:val="24"/>
              </w:rPr>
              <w:t>其他由中央地政機關規定應提出之證明文件。</w:t>
            </w:r>
          </w:p>
          <w:p w:rsidR="00BA6382" w:rsidRPr="009D4AFD" w:rsidRDefault="00BA6382" w:rsidP="00BA6382">
            <w:pPr>
              <w:pStyle w:val="a9"/>
              <w:numPr>
                <w:ilvl w:val="0"/>
                <w:numId w:val="12"/>
              </w:numPr>
              <w:spacing w:line="300" w:lineRule="exact"/>
              <w:ind w:leftChars="0" w:left="573" w:hanging="573"/>
              <w:rPr>
                <w:rFonts w:ascii="標楷體" w:eastAsia="標楷體" w:hAnsi="標楷體" w:cs="Arial"/>
                <w:bCs/>
                <w:spacing w:val="13"/>
                <w:szCs w:val="24"/>
              </w:rPr>
            </w:pPr>
            <w:r w:rsidRPr="009D4AFD">
              <w:rPr>
                <w:rFonts w:ascii="標楷體" w:eastAsia="標楷體" w:hAnsi="標楷體" w:cs="Arial" w:hint="eastAsia"/>
                <w:bCs/>
                <w:spacing w:val="13"/>
                <w:szCs w:val="24"/>
              </w:rPr>
              <w:t>辦理依據：司法院釋字第748號解釋施行法第23條</w:t>
            </w:r>
          </w:p>
        </w:tc>
        <w:tc>
          <w:tcPr>
            <w:tcW w:w="3400" w:type="dxa"/>
            <w:tcBorders>
              <w:top w:val="nil"/>
              <w:left w:val="single" w:sz="4" w:space="0" w:color="auto"/>
              <w:bottom w:val="single" w:sz="4" w:space="0" w:color="auto"/>
              <w:right w:val="single" w:sz="4" w:space="0" w:color="auto"/>
            </w:tcBorders>
            <w:shd w:val="clear" w:color="auto" w:fill="auto"/>
          </w:tcPr>
          <w:p w:rsidR="00BA6382" w:rsidRPr="009D4AFD" w:rsidRDefault="00BA6382" w:rsidP="00BA6382">
            <w:pPr>
              <w:rPr>
                <w:rFonts w:ascii="標楷體" w:eastAsia="標楷體" w:hAnsi="標楷體" w:cs="Arial"/>
                <w:szCs w:val="24"/>
              </w:rPr>
            </w:pPr>
            <w:r w:rsidRPr="009D4AFD">
              <w:rPr>
                <w:rFonts w:ascii="標楷體" w:eastAsia="標楷體" w:hAnsi="標楷體" w:cs="Arial" w:hint="eastAsia"/>
                <w:szCs w:val="24"/>
              </w:rPr>
              <w:lastRenderedPageBreak/>
              <w:t>國人與承認同性結婚國家人士（或者2位國人）於108年5月24日後完成同性結婚登記者，即屬民法第1138條規定</w:t>
            </w:r>
            <w:r w:rsidRPr="009D4AFD">
              <w:rPr>
                <w:rFonts w:ascii="標楷體" w:eastAsia="標楷體" w:hAnsi="標楷體" w:cs="Arial" w:hint="eastAsia"/>
                <w:szCs w:val="24"/>
              </w:rPr>
              <w:lastRenderedPageBreak/>
              <w:t>之法定遺產繼承人之列，得繼承被繼承人之不動產相關權利。</w:t>
            </w:r>
          </w:p>
        </w:tc>
        <w:tc>
          <w:tcPr>
            <w:tcW w:w="1561" w:type="dxa"/>
            <w:tcBorders>
              <w:top w:val="nil"/>
              <w:left w:val="single" w:sz="4" w:space="0" w:color="auto"/>
              <w:right w:val="single" w:sz="4" w:space="0" w:color="auto"/>
            </w:tcBorders>
            <w:shd w:val="clear" w:color="auto" w:fill="auto"/>
          </w:tcPr>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lastRenderedPageBreak/>
              <w:t>地政局</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地籍科</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02-29603456</w:t>
            </w:r>
          </w:p>
          <w:p w:rsidR="00BA6382" w:rsidRPr="009D4AFD" w:rsidRDefault="00BA6382" w:rsidP="00BA6382">
            <w:pPr>
              <w:spacing w:line="300" w:lineRule="exact"/>
              <w:ind w:left="-108"/>
              <w:rPr>
                <w:rFonts w:ascii="標楷體" w:eastAsia="標楷體" w:hAnsi="標楷體" w:cs="Times New Roman"/>
                <w:szCs w:val="24"/>
              </w:rPr>
            </w:pPr>
            <w:r w:rsidRPr="009D4AFD">
              <w:rPr>
                <w:rFonts w:ascii="標楷體" w:eastAsia="標楷體" w:hAnsi="標楷體" w:cs="Times New Roman" w:hint="eastAsia"/>
                <w:szCs w:val="24"/>
              </w:rPr>
              <w:t>轉3402~3406、</w:t>
            </w:r>
            <w:r w:rsidRPr="009D4AFD">
              <w:rPr>
                <w:rFonts w:ascii="標楷體" w:eastAsia="標楷體" w:hAnsi="標楷體" w:cs="Times New Roman" w:hint="eastAsia"/>
                <w:szCs w:val="24"/>
              </w:rPr>
              <w:lastRenderedPageBreak/>
              <w:t>3409、3505、3506</w:t>
            </w:r>
          </w:p>
        </w:tc>
      </w:tr>
      <w:tr w:rsidR="00BA6382" w:rsidRPr="009D4AFD" w:rsidTr="003B6592">
        <w:trPr>
          <w:trHeight w:val="554"/>
        </w:trPr>
        <w:tc>
          <w:tcPr>
            <w:tcW w:w="426" w:type="dxa"/>
            <w:vMerge/>
            <w:tcBorders>
              <w:right w:val="single" w:sz="4" w:space="0" w:color="auto"/>
            </w:tcBorders>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BA6382" w:rsidRPr="009D4AFD" w:rsidRDefault="00BA6382" w:rsidP="00BA6382">
            <w:pPr>
              <w:spacing w:line="300" w:lineRule="exact"/>
              <w:ind w:leftChars="-50" w:hangingChars="50" w:hanging="120"/>
              <w:rPr>
                <w:rFonts w:ascii="標楷體" w:eastAsia="標楷體" w:hAnsi="標楷體" w:cs="Times New Roman"/>
                <w:szCs w:val="24"/>
              </w:rPr>
            </w:pPr>
            <w:r w:rsidRPr="009D4AFD">
              <w:rPr>
                <w:rFonts w:ascii="標楷體" w:eastAsia="標楷體" w:hAnsi="標楷體" w:cs="Times New Roman" w:hint="eastAsia"/>
                <w:szCs w:val="24"/>
              </w:rPr>
              <w:t xml:space="preserve"> 網址：</w:t>
            </w:r>
            <w:hyperlink r:id="rId11" w:history="1">
              <w:r w:rsidRPr="009D4AFD">
                <w:rPr>
                  <w:rFonts w:ascii="標楷體" w:eastAsia="標楷體" w:hAnsi="標楷體" w:cs="Times New Roman"/>
                  <w:szCs w:val="24"/>
                </w:rPr>
                <w:t>https://service.ntpc.gov.tw/eservice/CaseData.action?itemId=111044</w:t>
              </w:r>
            </w:hyperlink>
          </w:p>
        </w:tc>
      </w:tr>
      <w:tr w:rsidR="00BA6382" w:rsidRPr="009D4AFD" w:rsidTr="003B6592">
        <w:trPr>
          <w:trHeight w:val="4267"/>
        </w:trPr>
        <w:tc>
          <w:tcPr>
            <w:tcW w:w="426" w:type="dxa"/>
            <w:vMerge w:val="restart"/>
            <w:tcBorders>
              <w:bottom w:val="single" w:sz="4" w:space="0" w:color="auto"/>
            </w:tcBorders>
            <w:shd w:val="clear" w:color="auto" w:fill="auto"/>
          </w:tcPr>
          <w:p w:rsidR="00BA6382" w:rsidRPr="009D4AFD" w:rsidRDefault="00BA6382" w:rsidP="00BA6382">
            <w:pPr>
              <w:jc w:val="both"/>
              <w:rPr>
                <w:rFonts w:ascii="標楷體" w:eastAsia="標楷體" w:hAnsi="標楷體" w:cs="Times New Roman"/>
                <w:b/>
                <w:szCs w:val="24"/>
              </w:rPr>
            </w:pPr>
            <w:r w:rsidRPr="009D4AFD">
              <w:rPr>
                <w:rFonts w:ascii="標楷體" w:eastAsia="標楷體" w:hAnsi="標楷體" w:cs="Times New Roman" w:hint="eastAsia"/>
                <w:b/>
                <w:szCs w:val="24"/>
              </w:rPr>
              <w:t>醫療保健</w:t>
            </w:r>
          </w:p>
          <w:p w:rsidR="00BA6382" w:rsidRPr="009D4AFD" w:rsidRDefault="00BA6382" w:rsidP="00BA6382">
            <w:pPr>
              <w:jc w:val="both"/>
              <w:rPr>
                <w:rFonts w:ascii="標楷體" w:eastAsia="標楷體" w:hAnsi="標楷體" w:cs="Times New Roman"/>
                <w:b/>
                <w:szCs w:val="24"/>
              </w:rPr>
            </w:pPr>
          </w:p>
          <w:p w:rsidR="00BA6382" w:rsidRPr="009D4AFD" w:rsidRDefault="00BA6382" w:rsidP="00BA6382">
            <w:pPr>
              <w:jc w:val="both"/>
              <w:rPr>
                <w:rFonts w:ascii="標楷體" w:eastAsia="標楷體" w:hAnsi="標楷體" w:cs="Times New Roman"/>
                <w:b/>
                <w:szCs w:val="24"/>
              </w:rPr>
            </w:pPr>
          </w:p>
          <w:p w:rsidR="00BA6382" w:rsidRPr="009D4AFD" w:rsidRDefault="00BA6382" w:rsidP="00BA6382">
            <w:pPr>
              <w:jc w:val="both"/>
              <w:rPr>
                <w:rFonts w:ascii="標楷體" w:eastAsia="標楷體" w:hAnsi="標楷體" w:cs="Times New Roman"/>
                <w:b/>
                <w:szCs w:val="24"/>
              </w:rPr>
            </w:pPr>
          </w:p>
          <w:p w:rsidR="00BA6382" w:rsidRPr="009D4AFD" w:rsidRDefault="00BA6382" w:rsidP="00BA6382">
            <w:pPr>
              <w:jc w:val="both"/>
              <w:rPr>
                <w:rFonts w:ascii="標楷體" w:eastAsia="標楷體" w:hAnsi="標楷體" w:cs="Times New Roman"/>
                <w:b/>
                <w:szCs w:val="24"/>
              </w:rPr>
            </w:pPr>
          </w:p>
          <w:p w:rsidR="00BA6382" w:rsidRPr="009D4AFD" w:rsidRDefault="00BA6382" w:rsidP="00BA6382">
            <w:pPr>
              <w:jc w:val="both"/>
              <w:rPr>
                <w:rFonts w:ascii="標楷體" w:eastAsia="標楷體" w:hAnsi="標楷體" w:cs="Times New Roman"/>
                <w:b/>
                <w:szCs w:val="24"/>
              </w:rPr>
            </w:pPr>
          </w:p>
        </w:tc>
        <w:tc>
          <w:tcPr>
            <w:tcW w:w="1276" w:type="dxa"/>
            <w:tcBorders>
              <w:left w:val="single" w:sz="4" w:space="0" w:color="auto"/>
              <w:bottom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重大手術同意書及侵入性治療同意書</w:t>
            </w:r>
          </w:p>
        </w:tc>
        <w:tc>
          <w:tcPr>
            <w:tcW w:w="3260" w:type="dxa"/>
            <w:tcBorders>
              <w:left w:val="single" w:sz="4" w:space="0" w:color="auto"/>
              <w:bottom w:val="single" w:sz="4" w:space="0" w:color="auto"/>
              <w:right w:val="single" w:sz="4" w:space="0" w:color="auto"/>
            </w:tcBorders>
            <w:shd w:val="clear" w:color="auto" w:fill="auto"/>
          </w:tcPr>
          <w:p w:rsidR="00BA6382" w:rsidRPr="009D4AFD" w:rsidRDefault="00BA6382" w:rsidP="00BA6382">
            <w:pPr>
              <w:spacing w:line="0" w:lineRule="atLeast"/>
              <w:rPr>
                <w:rFonts w:ascii="標楷體" w:eastAsia="標楷體" w:hAnsi="標楷體" w:cs="Times New Roman"/>
                <w:szCs w:val="24"/>
              </w:rPr>
            </w:pPr>
            <w:r w:rsidRPr="009D4AFD">
              <w:rPr>
                <w:rFonts w:ascii="標楷體" w:eastAsia="標楷體" w:hAnsi="標楷體" w:cs="Times New Roman" w:hint="eastAsia"/>
                <w:szCs w:val="24"/>
              </w:rPr>
              <w:t>辦理依據：</w:t>
            </w:r>
          </w:p>
          <w:p w:rsidR="00BA6382" w:rsidRPr="009D4AFD" w:rsidRDefault="00BA6382" w:rsidP="00BA6382">
            <w:pPr>
              <w:spacing w:line="0" w:lineRule="atLeast"/>
              <w:ind w:leftChars="1" w:left="458" w:hangingChars="190" w:hanging="456"/>
              <w:rPr>
                <w:rFonts w:ascii="標楷體" w:eastAsia="標楷體" w:hAnsi="標楷體" w:cs="Times New Roman"/>
                <w:bCs/>
                <w:spacing w:val="13"/>
                <w:szCs w:val="24"/>
              </w:rPr>
            </w:pPr>
            <w:r w:rsidRPr="009D4AFD">
              <w:rPr>
                <w:rFonts w:ascii="標楷體" w:eastAsia="標楷體" w:hAnsi="標楷體" w:cs="Times New Roman" w:hint="eastAsia"/>
                <w:szCs w:val="24"/>
              </w:rPr>
              <w:t>一、</w:t>
            </w:r>
            <w:r w:rsidRPr="009D4AFD">
              <w:rPr>
                <w:rFonts w:ascii="標楷體" w:eastAsia="標楷體" w:hAnsi="標楷體" w:cs="Times New Roman"/>
                <w:szCs w:val="24"/>
              </w:rPr>
              <w:t>醫療法</w:t>
            </w:r>
            <w:r w:rsidRPr="009D4AFD">
              <w:rPr>
                <w:rFonts w:ascii="標楷體" w:eastAsia="標楷體" w:hAnsi="標楷體" w:cs="Times New Roman"/>
                <w:bCs/>
                <w:spacing w:val="13"/>
                <w:szCs w:val="24"/>
              </w:rPr>
              <w:t>第63條：醫療機構實施手術，應向病人或其法定代理人、配偶、親屬或關係人說明手術原因、手術成功率或可能發生之併發症及危險，並經其同意，簽具手術同意書及麻醉同意書，始得為之。但情況緊急者，不在此限。前項同意書之簽具，病人為未成年人或無法親自</w:t>
            </w:r>
            <w:proofErr w:type="gramStart"/>
            <w:r w:rsidRPr="009D4AFD">
              <w:rPr>
                <w:rFonts w:ascii="標楷體" w:eastAsia="標楷體" w:hAnsi="標楷體" w:cs="Times New Roman"/>
                <w:bCs/>
                <w:spacing w:val="13"/>
                <w:szCs w:val="24"/>
              </w:rPr>
              <w:t>簽具者</w:t>
            </w:r>
            <w:proofErr w:type="gramEnd"/>
            <w:r w:rsidRPr="009D4AFD">
              <w:rPr>
                <w:rFonts w:ascii="標楷體" w:eastAsia="標楷體" w:hAnsi="標楷體" w:cs="Times New Roman"/>
                <w:bCs/>
                <w:spacing w:val="13"/>
                <w:szCs w:val="24"/>
              </w:rPr>
              <w:t>，得由其法定代理人、</w:t>
            </w:r>
            <w:r w:rsidRPr="009D4AFD">
              <w:rPr>
                <w:rFonts w:ascii="標楷體" w:eastAsia="標楷體" w:hAnsi="標楷體" w:cs="Times New Roman"/>
                <w:bCs/>
                <w:spacing w:val="13"/>
                <w:szCs w:val="24"/>
              </w:rPr>
              <w:lastRenderedPageBreak/>
              <w:t>配偶、親屬或關係人簽具。第一項手術同意書及麻醉同意書格式，由中央主管機關定之。</w:t>
            </w:r>
          </w:p>
          <w:p w:rsidR="00BA6382" w:rsidRPr="009D4AFD" w:rsidRDefault="00BA6382" w:rsidP="00BA6382">
            <w:pPr>
              <w:spacing w:line="0" w:lineRule="atLeast"/>
              <w:ind w:leftChars="1" w:left="507" w:hangingChars="190" w:hanging="505"/>
              <w:rPr>
                <w:rFonts w:ascii="標楷體" w:eastAsia="標楷體" w:hAnsi="標楷體" w:cs="Times New Roman"/>
                <w:bCs/>
                <w:spacing w:val="13"/>
                <w:szCs w:val="24"/>
              </w:rPr>
            </w:pPr>
            <w:r w:rsidRPr="009D4AFD">
              <w:rPr>
                <w:rFonts w:ascii="標楷體" w:eastAsia="標楷體" w:hAnsi="標楷體" w:cs="Times New Roman" w:hint="eastAsia"/>
                <w:bCs/>
                <w:spacing w:val="13"/>
                <w:szCs w:val="24"/>
              </w:rPr>
              <w:t>二、</w:t>
            </w:r>
            <w:r w:rsidRPr="009D4AFD">
              <w:rPr>
                <w:rFonts w:ascii="標楷體" w:eastAsia="標楷體" w:hAnsi="標楷體" w:cs="Times New Roman"/>
                <w:szCs w:val="24"/>
              </w:rPr>
              <w:t>醫療法</w:t>
            </w:r>
            <w:r w:rsidRPr="009D4AFD">
              <w:rPr>
                <w:rFonts w:ascii="標楷體" w:eastAsia="標楷體" w:hAnsi="標楷體" w:cs="Times New Roman"/>
                <w:bCs/>
                <w:spacing w:val="13"/>
                <w:szCs w:val="24"/>
              </w:rPr>
              <w:t>第64條：醫療機構實施中央主管機關規定之侵入性檢查或治療，應向病人或其法定代理人、配偶、親屬或關係人說明，並經其同意，簽具同意書後，始得為之。但情況緊急者，不在此限。前項同意書之簽具，病人為未成年人或無法親自</w:t>
            </w:r>
            <w:proofErr w:type="gramStart"/>
            <w:r w:rsidRPr="009D4AFD">
              <w:rPr>
                <w:rFonts w:ascii="標楷體" w:eastAsia="標楷體" w:hAnsi="標楷體" w:cs="Times New Roman"/>
                <w:bCs/>
                <w:spacing w:val="13"/>
                <w:szCs w:val="24"/>
              </w:rPr>
              <w:t>簽具者</w:t>
            </w:r>
            <w:proofErr w:type="gramEnd"/>
            <w:r w:rsidRPr="009D4AFD">
              <w:rPr>
                <w:rFonts w:ascii="標楷體" w:eastAsia="標楷體" w:hAnsi="標楷體" w:cs="Times New Roman"/>
                <w:bCs/>
                <w:spacing w:val="13"/>
                <w:szCs w:val="24"/>
              </w:rPr>
              <w:t>，得由其法定代理人、配偶、親屬或關係人簽具。</w:t>
            </w:r>
          </w:p>
        </w:tc>
        <w:tc>
          <w:tcPr>
            <w:tcW w:w="3400" w:type="dxa"/>
            <w:tcBorders>
              <w:left w:val="single" w:sz="4" w:space="0" w:color="auto"/>
              <w:bottom w:val="single" w:sz="4" w:space="0" w:color="auto"/>
              <w:right w:val="single" w:sz="4" w:space="0" w:color="auto"/>
            </w:tcBorders>
            <w:shd w:val="clear" w:color="auto" w:fill="auto"/>
          </w:tcPr>
          <w:p w:rsidR="00BA6382" w:rsidRPr="009D4AFD" w:rsidRDefault="00BA6382" w:rsidP="00BA6382">
            <w:pPr>
              <w:spacing w:line="0" w:lineRule="atLeast"/>
              <w:rPr>
                <w:rFonts w:ascii="標楷體" w:eastAsia="標楷體" w:hAnsi="標楷體" w:cs="Arial"/>
                <w:szCs w:val="24"/>
              </w:rPr>
            </w:pPr>
            <w:r w:rsidRPr="009D4AFD">
              <w:rPr>
                <w:rFonts w:ascii="標楷體" w:eastAsia="標楷體" w:hAnsi="標楷體" w:hint="eastAsia"/>
                <w:szCs w:val="24"/>
              </w:rPr>
              <w:lastRenderedPageBreak/>
              <w:t>按醫療法規定，並未限定「配偶」之性別，倘同性結婚登記者，即符合法規所稱之「配偶」，得簽具相關同意書，並未針對該法案新增服務內容或補助。</w:t>
            </w:r>
          </w:p>
        </w:tc>
        <w:tc>
          <w:tcPr>
            <w:tcW w:w="1561" w:type="dxa"/>
            <w:tcBorders>
              <w:left w:val="single" w:sz="4" w:space="0" w:color="auto"/>
              <w:bottom w:val="single" w:sz="4" w:space="0" w:color="auto"/>
              <w:right w:val="single" w:sz="4" w:space="0" w:color="auto"/>
            </w:tcBorders>
            <w:shd w:val="clear" w:color="auto" w:fill="auto"/>
          </w:tcPr>
          <w:p w:rsidR="00BA6382" w:rsidRPr="009D4AFD" w:rsidRDefault="00BA6382" w:rsidP="00BA6382">
            <w:pPr>
              <w:spacing w:line="300" w:lineRule="exact"/>
              <w:ind w:leftChars="-50" w:left="110" w:hangingChars="96" w:hanging="230"/>
              <w:rPr>
                <w:rFonts w:ascii="標楷體" w:eastAsia="標楷體" w:hAnsi="標楷體" w:cs="Times New Roman"/>
                <w:szCs w:val="24"/>
              </w:rPr>
            </w:pPr>
            <w:r w:rsidRPr="009D4AFD">
              <w:rPr>
                <w:rFonts w:ascii="標楷體" w:eastAsia="標楷體" w:hAnsi="標楷體" w:cs="Times New Roman" w:hint="eastAsia"/>
                <w:szCs w:val="24"/>
              </w:rPr>
              <w:t>衛生局</w:t>
            </w:r>
          </w:p>
          <w:p w:rsidR="00BA6382" w:rsidRPr="009D4AFD" w:rsidRDefault="00BA6382" w:rsidP="00BA6382">
            <w:pPr>
              <w:spacing w:line="300" w:lineRule="exact"/>
              <w:ind w:leftChars="-50" w:left="110" w:hangingChars="96" w:hanging="230"/>
              <w:rPr>
                <w:rFonts w:ascii="標楷體" w:eastAsia="標楷體" w:hAnsi="標楷體" w:cs="Times New Roman"/>
                <w:szCs w:val="24"/>
              </w:rPr>
            </w:pPr>
            <w:proofErr w:type="gramStart"/>
            <w:r w:rsidRPr="009D4AFD">
              <w:rPr>
                <w:rFonts w:ascii="標楷體" w:eastAsia="標楷體" w:hAnsi="標楷體" w:cs="Times New Roman" w:hint="eastAsia"/>
                <w:szCs w:val="24"/>
              </w:rPr>
              <w:t>醫</w:t>
            </w:r>
            <w:proofErr w:type="gramEnd"/>
            <w:r w:rsidRPr="009D4AFD">
              <w:rPr>
                <w:rFonts w:ascii="標楷體" w:eastAsia="標楷體" w:hAnsi="標楷體" w:cs="Times New Roman" w:hint="eastAsia"/>
                <w:szCs w:val="24"/>
              </w:rPr>
              <w:t>事管理科</w:t>
            </w:r>
          </w:p>
          <w:p w:rsidR="00BA6382" w:rsidRPr="009D4AFD" w:rsidRDefault="00BA6382" w:rsidP="00BA6382">
            <w:pPr>
              <w:spacing w:line="300" w:lineRule="exact"/>
              <w:ind w:leftChars="-50" w:left="110" w:rightChars="-27" w:right="-65" w:hangingChars="96" w:hanging="230"/>
              <w:rPr>
                <w:rFonts w:ascii="標楷體" w:eastAsia="標楷體" w:hAnsi="標楷體" w:cs="Times New Roman"/>
                <w:szCs w:val="24"/>
              </w:rPr>
            </w:pPr>
            <w:r w:rsidRPr="009D4AFD">
              <w:rPr>
                <w:rFonts w:ascii="標楷體" w:eastAsia="標楷體" w:hAnsi="標楷體" w:cs="Times New Roman" w:hint="eastAsia"/>
                <w:szCs w:val="24"/>
              </w:rPr>
              <w:t>02-225771555</w:t>
            </w:r>
          </w:p>
          <w:p w:rsidR="00BA6382" w:rsidRPr="009D4AFD" w:rsidRDefault="00BA6382" w:rsidP="00BA6382">
            <w:pPr>
              <w:spacing w:line="300" w:lineRule="exact"/>
              <w:ind w:leftChars="-50" w:left="110" w:rightChars="-27" w:right="-65" w:hangingChars="96" w:hanging="230"/>
              <w:rPr>
                <w:rFonts w:ascii="標楷體" w:eastAsia="標楷體" w:hAnsi="標楷體" w:cs="Times New Roman"/>
                <w:szCs w:val="24"/>
              </w:rPr>
            </w:pPr>
            <w:r w:rsidRPr="009D4AFD">
              <w:rPr>
                <w:rFonts w:ascii="標楷體" w:eastAsia="標楷體" w:hAnsi="標楷體" w:cs="Times New Roman" w:hint="eastAsia"/>
                <w:szCs w:val="24"/>
              </w:rPr>
              <w:t>分機2052</w:t>
            </w:r>
          </w:p>
          <w:p w:rsidR="00BA6382" w:rsidRPr="009D4AFD" w:rsidRDefault="00BA6382" w:rsidP="00BA6382">
            <w:pPr>
              <w:spacing w:line="300" w:lineRule="exact"/>
              <w:ind w:leftChars="-50" w:left="110" w:rightChars="-27" w:right="-65" w:hangingChars="96" w:hanging="230"/>
              <w:rPr>
                <w:rFonts w:ascii="標楷體" w:eastAsia="標楷體" w:hAnsi="標楷體" w:cs="Times New Roman"/>
                <w:szCs w:val="24"/>
              </w:rPr>
            </w:pPr>
          </w:p>
        </w:tc>
      </w:tr>
      <w:tr w:rsidR="00BA6382" w:rsidRPr="009D4AFD" w:rsidTr="003B6592">
        <w:trPr>
          <w:trHeight w:val="1285"/>
        </w:trPr>
        <w:tc>
          <w:tcPr>
            <w:tcW w:w="426" w:type="dxa"/>
            <w:vMerge/>
            <w:shd w:val="clear" w:color="auto" w:fill="auto"/>
          </w:tcPr>
          <w:p w:rsidR="00BA6382" w:rsidRPr="009D4AFD" w:rsidRDefault="00BA6382" w:rsidP="00BA6382">
            <w:pPr>
              <w:jc w:val="both"/>
              <w:rPr>
                <w:rFonts w:ascii="標楷體" w:eastAsia="標楷體" w:hAnsi="標楷體" w:cs="Times New Roman"/>
                <w:b/>
                <w:szCs w:val="24"/>
              </w:rPr>
            </w:pPr>
          </w:p>
        </w:tc>
        <w:tc>
          <w:tcPr>
            <w:tcW w:w="1276" w:type="dxa"/>
            <w:tcBorders>
              <w:top w:val="nil"/>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器官移植</w:t>
            </w:r>
          </w:p>
        </w:tc>
        <w:tc>
          <w:tcPr>
            <w:tcW w:w="3260" w:type="dxa"/>
            <w:tcBorders>
              <w:top w:val="nil"/>
              <w:left w:val="single" w:sz="4" w:space="0" w:color="auto"/>
              <w:bottom w:val="single" w:sz="4" w:space="0" w:color="auto"/>
              <w:right w:val="single" w:sz="4" w:space="0" w:color="auto"/>
            </w:tcBorders>
            <w:shd w:val="clear" w:color="auto" w:fill="auto"/>
          </w:tcPr>
          <w:p w:rsidR="00BA6382" w:rsidRPr="009D4AFD" w:rsidRDefault="00BA6382" w:rsidP="00BA6382">
            <w:pPr>
              <w:spacing w:line="0" w:lineRule="atLeast"/>
              <w:rPr>
                <w:rFonts w:ascii="標楷體" w:eastAsia="標楷體" w:hAnsi="標楷體" w:cs="Times New Roman"/>
                <w:szCs w:val="24"/>
              </w:rPr>
            </w:pPr>
            <w:r w:rsidRPr="009D4AFD">
              <w:rPr>
                <w:rFonts w:ascii="標楷體" w:eastAsia="標楷體" w:hAnsi="標楷體" w:cs="Times New Roman" w:hint="eastAsia"/>
                <w:szCs w:val="24"/>
              </w:rPr>
              <w:t>辦理依據：</w:t>
            </w:r>
            <w:r w:rsidRPr="009D4AFD">
              <w:rPr>
                <w:rFonts w:ascii="標楷體" w:eastAsia="標楷體" w:hAnsi="標楷體" w:cs="Times New Roman"/>
                <w:szCs w:val="24"/>
              </w:rPr>
              <w:t>人體器官移植條例第6條：醫師自屍體摘取器官，應符合下列規定之</w:t>
            </w:r>
            <w:proofErr w:type="gramStart"/>
            <w:r w:rsidRPr="009D4AFD">
              <w:rPr>
                <w:rFonts w:ascii="標楷體" w:eastAsia="標楷體" w:hAnsi="標楷體" w:cs="Times New Roman"/>
                <w:szCs w:val="24"/>
              </w:rPr>
              <w:t>一</w:t>
            </w:r>
            <w:proofErr w:type="gramEnd"/>
            <w:r w:rsidRPr="009D4AFD">
              <w:rPr>
                <w:rFonts w:ascii="標楷體" w:eastAsia="標楷體" w:hAnsi="標楷體" w:cs="Times New Roman"/>
                <w:szCs w:val="24"/>
              </w:rPr>
              <w:t>：一、經死者生前以書面或遺囑同意。二、經死者最近親屬以書面同意。</w:t>
            </w:r>
          </w:p>
          <w:p w:rsidR="00BA6382" w:rsidRPr="009D4AFD" w:rsidRDefault="00BA6382" w:rsidP="00BA6382">
            <w:pPr>
              <w:spacing w:line="0" w:lineRule="atLeast"/>
              <w:rPr>
                <w:rFonts w:ascii="標楷體" w:eastAsia="標楷體" w:hAnsi="標楷體" w:cs="Times New Roman"/>
                <w:bCs/>
                <w:spacing w:val="13"/>
                <w:szCs w:val="24"/>
              </w:rPr>
            </w:pPr>
            <w:r w:rsidRPr="009D4AFD">
              <w:rPr>
                <w:rFonts w:ascii="標楷體" w:eastAsia="標楷體" w:hAnsi="標楷體" w:cs="Times New Roman"/>
                <w:szCs w:val="24"/>
              </w:rPr>
              <w:t>人體器官移植條例第8-1條：前三條規定所稱最近親屬，其範圍如下：一、配偶</w:t>
            </w:r>
            <w:r w:rsidRPr="009D4AFD">
              <w:rPr>
                <w:rFonts w:ascii="標楷體" w:eastAsia="標楷體" w:hAnsi="標楷體" w:cs="Times New Roman" w:hint="eastAsia"/>
                <w:szCs w:val="24"/>
              </w:rPr>
              <w:t>…</w:t>
            </w:r>
            <w:r w:rsidRPr="009D4AFD">
              <w:rPr>
                <w:rFonts w:ascii="標楷體" w:eastAsia="標楷體" w:hAnsi="標楷體" w:cs="Times New Roman"/>
                <w:szCs w:val="24"/>
              </w:rPr>
              <w:t>。</w:t>
            </w:r>
          </w:p>
        </w:tc>
        <w:tc>
          <w:tcPr>
            <w:tcW w:w="3400" w:type="dxa"/>
            <w:tcBorders>
              <w:top w:val="nil"/>
              <w:left w:val="single" w:sz="4" w:space="0" w:color="auto"/>
              <w:bottom w:val="single" w:sz="4" w:space="0" w:color="auto"/>
              <w:right w:val="single" w:sz="4" w:space="0" w:color="auto"/>
            </w:tcBorders>
            <w:shd w:val="clear" w:color="auto" w:fill="auto"/>
          </w:tcPr>
          <w:p w:rsidR="00BA6382" w:rsidRPr="009D4AFD" w:rsidRDefault="00BA6382" w:rsidP="00BA6382">
            <w:pPr>
              <w:spacing w:line="0" w:lineRule="atLeast"/>
              <w:rPr>
                <w:rFonts w:ascii="標楷體" w:eastAsia="標楷體" w:hAnsi="標楷體" w:cs="Arial"/>
                <w:szCs w:val="24"/>
                <w:highlight w:val="yellow"/>
              </w:rPr>
            </w:pPr>
            <w:r w:rsidRPr="009D4AFD">
              <w:rPr>
                <w:rFonts w:ascii="標楷體" w:eastAsia="標楷體" w:hAnsi="標楷體" w:hint="eastAsia"/>
                <w:szCs w:val="24"/>
              </w:rPr>
              <w:t>按人體器官移植條例規定，並未限定「配偶」之性別，倘同性結婚登記者，即符合法規所稱之「配偶」，得簽具相關同意書，並未針對該法案新增服務內容或補助。</w:t>
            </w:r>
          </w:p>
        </w:tc>
        <w:tc>
          <w:tcPr>
            <w:tcW w:w="1561" w:type="dxa"/>
            <w:tcBorders>
              <w:top w:val="nil"/>
              <w:left w:val="single" w:sz="4" w:space="0" w:color="auto"/>
              <w:right w:val="single" w:sz="4" w:space="0" w:color="auto"/>
            </w:tcBorders>
            <w:shd w:val="clear" w:color="auto" w:fill="auto"/>
          </w:tcPr>
          <w:p w:rsidR="00BA6382" w:rsidRPr="009D4AFD" w:rsidRDefault="00BA6382" w:rsidP="00BA6382">
            <w:pPr>
              <w:spacing w:line="300" w:lineRule="exact"/>
              <w:ind w:leftChars="-50" w:left="110" w:hangingChars="96" w:hanging="230"/>
              <w:rPr>
                <w:rFonts w:ascii="標楷體" w:eastAsia="標楷體" w:hAnsi="標楷體" w:cs="Times New Roman"/>
                <w:szCs w:val="24"/>
              </w:rPr>
            </w:pPr>
            <w:r w:rsidRPr="009D4AFD">
              <w:rPr>
                <w:rFonts w:ascii="標楷體" w:eastAsia="標楷體" w:hAnsi="標楷體" w:cs="Times New Roman" w:hint="eastAsia"/>
                <w:szCs w:val="24"/>
              </w:rPr>
              <w:t>衛生局</w:t>
            </w:r>
          </w:p>
          <w:p w:rsidR="00BA6382" w:rsidRPr="009D4AFD" w:rsidRDefault="00BA6382" w:rsidP="00BA6382">
            <w:pPr>
              <w:spacing w:line="300" w:lineRule="exact"/>
              <w:ind w:leftChars="-50" w:left="110" w:hangingChars="96" w:hanging="230"/>
              <w:rPr>
                <w:rFonts w:ascii="標楷體" w:eastAsia="標楷體" w:hAnsi="標楷體" w:cs="Times New Roman"/>
                <w:szCs w:val="24"/>
              </w:rPr>
            </w:pPr>
            <w:proofErr w:type="gramStart"/>
            <w:r w:rsidRPr="009D4AFD">
              <w:rPr>
                <w:rFonts w:ascii="標楷體" w:eastAsia="標楷體" w:hAnsi="標楷體" w:cs="Times New Roman" w:hint="eastAsia"/>
                <w:szCs w:val="24"/>
              </w:rPr>
              <w:t>醫</w:t>
            </w:r>
            <w:proofErr w:type="gramEnd"/>
            <w:r w:rsidRPr="009D4AFD">
              <w:rPr>
                <w:rFonts w:ascii="標楷體" w:eastAsia="標楷體" w:hAnsi="標楷體" w:cs="Times New Roman" w:hint="eastAsia"/>
                <w:szCs w:val="24"/>
              </w:rPr>
              <w:t>事管理科</w:t>
            </w:r>
          </w:p>
          <w:p w:rsidR="00BA6382" w:rsidRPr="009D4AFD" w:rsidRDefault="00BA6382" w:rsidP="00BA6382">
            <w:pPr>
              <w:spacing w:line="300" w:lineRule="exact"/>
              <w:ind w:leftChars="-50" w:left="110" w:rightChars="-27" w:right="-65" w:hangingChars="96" w:hanging="230"/>
              <w:rPr>
                <w:rFonts w:ascii="標楷體" w:eastAsia="標楷體" w:hAnsi="標楷體" w:cs="Times New Roman"/>
                <w:szCs w:val="24"/>
              </w:rPr>
            </w:pPr>
            <w:r w:rsidRPr="009D4AFD">
              <w:rPr>
                <w:rFonts w:ascii="標楷體" w:eastAsia="標楷體" w:hAnsi="標楷體" w:cs="Times New Roman" w:hint="eastAsia"/>
                <w:szCs w:val="24"/>
              </w:rPr>
              <w:t>02-22577155</w:t>
            </w:r>
          </w:p>
          <w:p w:rsidR="00BA6382" w:rsidRPr="009D4AFD" w:rsidRDefault="00BA6382" w:rsidP="00BA6382">
            <w:pPr>
              <w:spacing w:line="300" w:lineRule="exact"/>
              <w:ind w:leftChars="-50" w:left="110" w:rightChars="-27" w:right="-65" w:hangingChars="96" w:hanging="230"/>
              <w:rPr>
                <w:rFonts w:ascii="標楷體" w:eastAsia="標楷體" w:hAnsi="標楷體" w:cs="Times New Roman"/>
                <w:szCs w:val="24"/>
              </w:rPr>
            </w:pPr>
            <w:r w:rsidRPr="009D4AFD">
              <w:rPr>
                <w:rFonts w:ascii="標楷體" w:eastAsia="標楷體" w:hAnsi="標楷體" w:cs="Times New Roman" w:hint="eastAsia"/>
                <w:szCs w:val="24"/>
              </w:rPr>
              <w:t>分機2052</w:t>
            </w:r>
          </w:p>
          <w:p w:rsidR="00BA6382" w:rsidRPr="009D4AFD" w:rsidRDefault="00BA6382" w:rsidP="00BA6382">
            <w:pPr>
              <w:spacing w:line="300" w:lineRule="exact"/>
              <w:ind w:leftChars="-50" w:left="110" w:hangingChars="96" w:hanging="230"/>
              <w:jc w:val="both"/>
              <w:rPr>
                <w:rFonts w:ascii="標楷體" w:eastAsia="標楷體" w:hAnsi="標楷體" w:cs="Times New Roman"/>
                <w:szCs w:val="24"/>
              </w:rPr>
            </w:pPr>
          </w:p>
        </w:tc>
      </w:tr>
      <w:tr w:rsidR="005B55C1" w:rsidRPr="009D4AFD" w:rsidTr="003B6592">
        <w:trPr>
          <w:trHeight w:val="581"/>
        </w:trPr>
        <w:tc>
          <w:tcPr>
            <w:tcW w:w="426" w:type="dxa"/>
            <w:vMerge w:val="restart"/>
            <w:shd w:val="clear" w:color="auto" w:fill="auto"/>
          </w:tcPr>
          <w:p w:rsidR="005B55C1" w:rsidRDefault="005B55C1" w:rsidP="00BA6382">
            <w:pPr>
              <w:jc w:val="both"/>
              <w:rPr>
                <w:rFonts w:ascii="標楷體" w:eastAsia="標楷體" w:hAnsi="標楷體" w:cs="Times New Roman"/>
                <w:b/>
                <w:szCs w:val="24"/>
              </w:rPr>
            </w:pPr>
            <w:r w:rsidRPr="009D4AFD">
              <w:rPr>
                <w:rFonts w:ascii="標楷體" w:eastAsia="標楷體" w:hAnsi="標楷體" w:cs="Times New Roman" w:hint="eastAsia"/>
                <w:b/>
                <w:szCs w:val="24"/>
              </w:rPr>
              <w:t>補助</w:t>
            </w: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Default="005B55C1" w:rsidP="00BA6382">
            <w:pPr>
              <w:jc w:val="both"/>
              <w:rPr>
                <w:rFonts w:ascii="標楷體" w:eastAsia="標楷體" w:hAnsi="標楷體" w:cs="Times New Roman"/>
                <w:b/>
                <w:szCs w:val="24"/>
              </w:rPr>
            </w:pPr>
          </w:p>
          <w:p w:rsidR="005B55C1" w:rsidRPr="009D4AFD" w:rsidRDefault="005B55C1" w:rsidP="00BA6382">
            <w:pPr>
              <w:jc w:val="both"/>
              <w:rPr>
                <w:rFonts w:ascii="標楷體" w:eastAsia="標楷體" w:hAnsi="標楷體" w:cs="Times New Roman" w:hint="eastAsia"/>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B55C1" w:rsidRPr="009D4AFD" w:rsidRDefault="005B55C1"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特殊境遇家庭補助</w:t>
            </w:r>
          </w:p>
        </w:tc>
        <w:tc>
          <w:tcPr>
            <w:tcW w:w="3260" w:type="dxa"/>
            <w:tcBorders>
              <w:left w:val="single" w:sz="4" w:space="0" w:color="000000"/>
              <w:bottom w:val="single" w:sz="4" w:space="0" w:color="000000"/>
              <w:right w:val="single" w:sz="4" w:space="0" w:color="000000"/>
            </w:tcBorders>
            <w:shd w:val="clear" w:color="auto" w:fill="auto"/>
          </w:tcPr>
          <w:p w:rsidR="005B55C1" w:rsidRPr="009D4AFD" w:rsidRDefault="005B55C1" w:rsidP="00BA6382">
            <w:pPr>
              <w:spacing w:line="280" w:lineRule="exact"/>
              <w:jc w:val="both"/>
              <w:rPr>
                <w:rFonts w:ascii="標楷體" w:eastAsia="標楷體" w:hAnsi="標楷體" w:cs="TT65o00"/>
                <w:kern w:val="0"/>
                <w:szCs w:val="24"/>
              </w:rPr>
            </w:pPr>
            <w:r w:rsidRPr="009D4AFD">
              <w:rPr>
                <w:rFonts w:ascii="標楷體" w:eastAsia="標楷體" w:hAnsi="標楷體" w:cs="TT65o00"/>
                <w:kern w:val="0"/>
                <w:szCs w:val="24"/>
              </w:rPr>
              <w:t>設籍新北市家庭，其總收入按全家人口平均分配，每人每月未超過政府當年度公布最低生活費用標準2.5倍，未超過臺灣地區平均每人每月消費支出1.5倍，且其不動產(房屋評定價值、土地公告現值)合併不超過650萬元且全家人口之存款本金．有價證券及投資合計金額不超過80萬元，並具有下列情形之</w:t>
            </w:r>
            <w:proofErr w:type="gramStart"/>
            <w:r w:rsidRPr="009D4AFD">
              <w:rPr>
                <w:rFonts w:ascii="標楷體" w:eastAsia="標楷體" w:hAnsi="標楷體" w:cs="TT65o00"/>
                <w:kern w:val="0"/>
                <w:szCs w:val="24"/>
              </w:rPr>
              <w:t>一</w:t>
            </w:r>
            <w:proofErr w:type="gramEnd"/>
            <w:r w:rsidRPr="009D4AFD">
              <w:rPr>
                <w:rFonts w:ascii="標楷體" w:eastAsia="標楷體" w:hAnsi="標楷體" w:cs="TT65o00"/>
                <w:kern w:val="0"/>
                <w:szCs w:val="24"/>
              </w:rPr>
              <w:t>者：</w:t>
            </w:r>
          </w:p>
          <w:p w:rsidR="005B55C1" w:rsidRPr="009D4AFD"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六十五歲以下，其配偶死亡，或失蹤經向警察</w:t>
            </w:r>
            <w:r w:rsidRPr="009D4AFD">
              <w:rPr>
                <w:rFonts w:ascii="標楷體" w:eastAsia="標楷體" w:hAnsi="標楷體" w:cs="TT65o00"/>
                <w:kern w:val="0"/>
                <w:szCs w:val="24"/>
              </w:rPr>
              <w:lastRenderedPageBreak/>
              <w:t>機關報案協尋</w:t>
            </w:r>
            <w:proofErr w:type="gramStart"/>
            <w:r w:rsidRPr="009D4AFD">
              <w:rPr>
                <w:rFonts w:ascii="標楷體" w:eastAsia="標楷體" w:hAnsi="標楷體" w:cs="TT65o00"/>
                <w:kern w:val="0"/>
                <w:szCs w:val="24"/>
              </w:rPr>
              <w:t>未獲達六個月</w:t>
            </w:r>
            <w:proofErr w:type="gramEnd"/>
            <w:r w:rsidRPr="009D4AFD">
              <w:rPr>
                <w:rFonts w:ascii="標楷體" w:eastAsia="標楷體" w:hAnsi="標楷體" w:cs="TT65o00"/>
                <w:kern w:val="0"/>
                <w:szCs w:val="24"/>
              </w:rPr>
              <w:t>以上。</w:t>
            </w:r>
          </w:p>
          <w:p w:rsidR="005B55C1" w:rsidRPr="009D4AFD"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因配偶惡意遺棄或受配偶不堪同居之虐待，經判決離婚確定或已完成協議離婚登記。</w:t>
            </w:r>
          </w:p>
          <w:p w:rsidR="005B55C1" w:rsidRPr="009D4AFD"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家庭暴力受害。</w:t>
            </w:r>
          </w:p>
          <w:p w:rsidR="005B55C1" w:rsidRPr="009D4AFD"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未婚懷孕婦女，懷胎三個月以上至分娩二個月內。</w:t>
            </w:r>
          </w:p>
          <w:p w:rsidR="005B55C1" w:rsidRPr="009D4AFD"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因離婚、喪偶、未婚生子獨自扶養十八歲以下子女或獨自扶養十八歲以下父母無力扶養之孫子女，其無工作能力，或雖有工作能力，因遭遇重大傷病或照顧六歲以下子女或孫子女致不能工作。</w:t>
            </w:r>
          </w:p>
          <w:p w:rsidR="005B55C1" w:rsidRPr="009D4AFD"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配偶處一年以上之徒刑或受拘束人身自由之保安處分一年以上，且在執行中。</w:t>
            </w:r>
          </w:p>
          <w:p w:rsidR="005B55C1" w:rsidRPr="009D4AFD"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其他經直轄市、縣市政府評估因三個月內生活發生重大變故導致生活、經濟困難者，且其重大變故非因個人責任、債務、非因自願性失業等事由。</w:t>
            </w:r>
          </w:p>
        </w:tc>
        <w:tc>
          <w:tcPr>
            <w:tcW w:w="3400" w:type="dxa"/>
            <w:tcBorders>
              <w:left w:val="single" w:sz="4" w:space="0" w:color="000000"/>
              <w:bottom w:val="single" w:sz="4" w:space="0" w:color="000000"/>
              <w:right w:val="single" w:sz="4" w:space="0" w:color="000000"/>
            </w:tcBorders>
            <w:shd w:val="clear" w:color="auto" w:fill="auto"/>
          </w:tcPr>
          <w:p w:rsidR="005B55C1" w:rsidRPr="009D4AFD" w:rsidRDefault="005B55C1" w:rsidP="00BA6382">
            <w:pPr>
              <w:numPr>
                <w:ilvl w:val="0"/>
                <w:numId w:val="16"/>
              </w:numPr>
              <w:suppressAutoHyphens/>
              <w:autoSpaceDN w:val="0"/>
              <w:spacing w:line="280" w:lineRule="exact"/>
              <w:jc w:val="both"/>
              <w:textAlignment w:val="baseline"/>
              <w:rPr>
                <w:rFonts w:ascii="標楷體" w:eastAsia="標楷體" w:hAnsi="標楷體" w:cs="TT65o00"/>
                <w:kern w:val="0"/>
                <w:szCs w:val="24"/>
              </w:rPr>
            </w:pPr>
            <w:r w:rsidRPr="009D4AFD">
              <w:rPr>
                <w:rFonts w:ascii="標楷體" w:eastAsia="標楷體" w:hAnsi="標楷體" w:cs="TT65o00"/>
                <w:kern w:val="0"/>
                <w:szCs w:val="24"/>
              </w:rPr>
              <w:lastRenderedPageBreak/>
              <w:t>緊急生活扶助：按當年度低收入戶每人每月最低生活費用標準一倍核發，每人每次最高補助3個月為原則，同一個案同一事由以補助一次為限，由事實發生6個月內提出申請。</w:t>
            </w:r>
          </w:p>
          <w:p w:rsidR="005B55C1" w:rsidRPr="009D4AFD" w:rsidRDefault="005B55C1" w:rsidP="00BA6382">
            <w:pPr>
              <w:numPr>
                <w:ilvl w:val="0"/>
                <w:numId w:val="16"/>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法律訴訟補助：最高補助新臺幣5萬元，同一案以補助乙次為限。</w:t>
            </w:r>
          </w:p>
          <w:p w:rsidR="005B55C1" w:rsidRPr="009D4AFD" w:rsidRDefault="005B55C1" w:rsidP="00BA6382">
            <w:pPr>
              <w:numPr>
                <w:ilvl w:val="0"/>
                <w:numId w:val="16"/>
              </w:numPr>
              <w:suppressAutoHyphens/>
              <w:autoSpaceDN w:val="0"/>
              <w:spacing w:line="280" w:lineRule="exact"/>
              <w:ind w:left="570" w:hanging="570"/>
              <w:jc w:val="both"/>
              <w:textAlignment w:val="baseline"/>
              <w:rPr>
                <w:rFonts w:ascii="標楷體" w:eastAsia="標楷體" w:hAnsi="標楷體" w:cs="TT65o00"/>
                <w:kern w:val="0"/>
                <w:szCs w:val="24"/>
              </w:rPr>
            </w:pPr>
            <w:r w:rsidRPr="009D4AFD">
              <w:rPr>
                <w:rFonts w:ascii="標楷體" w:eastAsia="標楷體" w:hAnsi="標楷體" w:cs="TT65o00"/>
                <w:kern w:val="0"/>
                <w:szCs w:val="24"/>
              </w:rPr>
              <w:t>傷病醫療補助：</w:t>
            </w:r>
          </w:p>
          <w:p w:rsidR="005B55C1" w:rsidRPr="009D4AFD" w:rsidRDefault="005B55C1" w:rsidP="00BA6382">
            <w:pPr>
              <w:pStyle w:val="a9"/>
              <w:numPr>
                <w:ilvl w:val="1"/>
                <w:numId w:val="19"/>
              </w:numPr>
              <w:spacing w:line="280" w:lineRule="exact"/>
              <w:ind w:leftChars="0"/>
              <w:jc w:val="both"/>
              <w:rPr>
                <w:rFonts w:ascii="標楷體" w:eastAsia="標楷體" w:hAnsi="標楷體" w:cs="TT65o00"/>
                <w:kern w:val="0"/>
                <w:szCs w:val="24"/>
              </w:rPr>
            </w:pPr>
            <w:r w:rsidRPr="009D4AFD">
              <w:rPr>
                <w:rFonts w:ascii="標楷體" w:eastAsia="標楷體" w:hAnsi="標楷體" w:cs="TT65o00"/>
                <w:kern w:val="0"/>
                <w:szCs w:val="24"/>
              </w:rPr>
              <w:t>本人及六歲以上未滿18歲之子女參加全民健保，</w:t>
            </w:r>
            <w:r w:rsidRPr="009D4AFD">
              <w:rPr>
                <w:rFonts w:ascii="標楷體" w:eastAsia="標楷體" w:hAnsi="標楷體" w:cs="TT65o00"/>
                <w:kern w:val="0"/>
                <w:szCs w:val="24"/>
              </w:rPr>
              <w:lastRenderedPageBreak/>
              <w:t>最近3月內自行負擔醫療費用超過新臺幣3萬元之部份，最高補助百分之</w:t>
            </w:r>
            <w:proofErr w:type="gramStart"/>
            <w:r w:rsidRPr="009D4AFD">
              <w:rPr>
                <w:rFonts w:ascii="標楷體" w:eastAsia="標楷體" w:hAnsi="標楷體" w:cs="TT65o00"/>
                <w:kern w:val="0"/>
                <w:szCs w:val="24"/>
              </w:rPr>
              <w:t>70</w:t>
            </w:r>
            <w:proofErr w:type="gramEnd"/>
            <w:r w:rsidRPr="009D4AFD">
              <w:rPr>
                <w:rFonts w:ascii="標楷體" w:eastAsia="標楷體" w:hAnsi="標楷體" w:cs="TT65o00"/>
                <w:kern w:val="0"/>
                <w:szCs w:val="24"/>
              </w:rPr>
              <w:t>，每人每年最高補助新臺幣12萬元。</w:t>
            </w:r>
          </w:p>
          <w:p w:rsidR="005B55C1" w:rsidRPr="009D4AFD" w:rsidRDefault="005B55C1" w:rsidP="00BA6382">
            <w:pPr>
              <w:pStyle w:val="a9"/>
              <w:numPr>
                <w:ilvl w:val="1"/>
                <w:numId w:val="19"/>
              </w:numPr>
              <w:spacing w:line="280" w:lineRule="exact"/>
              <w:ind w:leftChars="0"/>
              <w:jc w:val="both"/>
              <w:rPr>
                <w:rFonts w:ascii="標楷體" w:eastAsia="標楷體" w:hAnsi="標楷體" w:cs="TT65o00"/>
                <w:kern w:val="0"/>
                <w:szCs w:val="24"/>
              </w:rPr>
            </w:pPr>
            <w:r w:rsidRPr="009D4AFD">
              <w:rPr>
                <w:rFonts w:ascii="標楷體" w:eastAsia="標楷體" w:hAnsi="標楷體" w:cs="TT65o00"/>
                <w:kern w:val="0"/>
                <w:szCs w:val="24"/>
              </w:rPr>
              <w:t>未滿6歲之子女，參加全民健保，無力負擔自行負擔之費用者，在健保特約之醫療院所接受門診、急診及住院診治者，每人每年最高補助新臺幣12萬元。</w:t>
            </w:r>
          </w:p>
          <w:p w:rsidR="005B55C1" w:rsidRPr="009D4AFD" w:rsidRDefault="005B55C1" w:rsidP="00BA6382">
            <w:pPr>
              <w:pStyle w:val="a9"/>
              <w:numPr>
                <w:ilvl w:val="0"/>
                <w:numId w:val="16"/>
              </w:numPr>
              <w:spacing w:line="280" w:lineRule="exact"/>
              <w:ind w:leftChars="0"/>
              <w:jc w:val="both"/>
              <w:rPr>
                <w:rFonts w:ascii="標楷體" w:eastAsia="標楷體" w:hAnsi="標楷體" w:cs="TT65o00"/>
                <w:kern w:val="0"/>
                <w:szCs w:val="24"/>
              </w:rPr>
            </w:pPr>
            <w:r w:rsidRPr="009D4AFD">
              <w:rPr>
                <w:rFonts w:ascii="標楷體" w:eastAsia="標楷體" w:hAnsi="標楷體" w:cs="TT65o00"/>
                <w:kern w:val="0"/>
                <w:szCs w:val="24"/>
              </w:rPr>
              <w:t>子女生活津貼:有十五歲以下子女或孫子女者，得申請子女生活津貼。子女生活津貼之核發標準，每一名子女或孫子女每月補助當年度最低工資之十分之一，每年申請一次。</w:t>
            </w:r>
          </w:p>
        </w:tc>
        <w:tc>
          <w:tcPr>
            <w:tcW w:w="1561" w:type="dxa"/>
            <w:tcBorders>
              <w:left w:val="single" w:sz="4" w:space="0" w:color="000000"/>
              <w:bottom w:val="single" w:sz="4" w:space="0" w:color="000000"/>
              <w:right w:val="single" w:sz="4" w:space="0" w:color="000000"/>
            </w:tcBorders>
            <w:shd w:val="clear" w:color="auto" w:fill="auto"/>
          </w:tcPr>
          <w:p w:rsidR="005B55C1" w:rsidRPr="009D4AFD" w:rsidRDefault="005B55C1" w:rsidP="00BA6382">
            <w:pPr>
              <w:spacing w:line="300" w:lineRule="exact"/>
              <w:ind w:left="-108"/>
              <w:rPr>
                <w:rFonts w:ascii="標楷體" w:eastAsia="標楷體" w:hAnsi="標楷體"/>
                <w:szCs w:val="24"/>
              </w:rPr>
            </w:pPr>
            <w:r w:rsidRPr="009D4AFD">
              <w:rPr>
                <w:rFonts w:ascii="標楷體" w:eastAsia="標楷體" w:hAnsi="標楷體" w:cs="Times New Roman"/>
                <w:szCs w:val="24"/>
              </w:rPr>
              <w:lastRenderedPageBreak/>
              <w:t>社會局</w:t>
            </w:r>
          </w:p>
          <w:p w:rsidR="005B55C1" w:rsidRPr="009D4AFD" w:rsidRDefault="005B55C1" w:rsidP="00BA6382">
            <w:pPr>
              <w:spacing w:line="300" w:lineRule="exact"/>
              <w:ind w:left="-108"/>
              <w:rPr>
                <w:rFonts w:ascii="標楷體" w:eastAsia="標楷體" w:hAnsi="標楷體"/>
                <w:szCs w:val="24"/>
              </w:rPr>
            </w:pPr>
            <w:r w:rsidRPr="009D4AFD">
              <w:rPr>
                <w:rFonts w:ascii="標楷體" w:eastAsia="標楷體" w:hAnsi="標楷體" w:cs="Times New Roman"/>
                <w:szCs w:val="24"/>
              </w:rPr>
              <w:t>社區發展與婦女福利科</w:t>
            </w:r>
          </w:p>
          <w:p w:rsidR="005B55C1" w:rsidRPr="009D4AFD" w:rsidRDefault="005B55C1" w:rsidP="00BA6382">
            <w:pPr>
              <w:spacing w:line="300" w:lineRule="exact"/>
              <w:ind w:left="-108"/>
              <w:rPr>
                <w:rFonts w:ascii="標楷體" w:eastAsia="標楷體" w:hAnsi="標楷體"/>
                <w:szCs w:val="24"/>
              </w:rPr>
            </w:pPr>
            <w:r w:rsidRPr="009D4AFD">
              <w:rPr>
                <w:rFonts w:ascii="標楷體" w:eastAsia="標楷體" w:hAnsi="標楷體" w:cs="Times New Roman"/>
                <w:szCs w:val="24"/>
              </w:rPr>
              <w:t>02-29603456</w:t>
            </w:r>
          </w:p>
          <w:p w:rsidR="005B55C1" w:rsidRPr="009D4AFD" w:rsidRDefault="005B55C1" w:rsidP="00BA6382">
            <w:pPr>
              <w:spacing w:line="300" w:lineRule="exact"/>
              <w:ind w:left="-108"/>
              <w:rPr>
                <w:rFonts w:ascii="標楷體" w:eastAsia="標楷體" w:hAnsi="標楷體"/>
                <w:szCs w:val="24"/>
              </w:rPr>
            </w:pPr>
            <w:r w:rsidRPr="009D4AFD">
              <w:rPr>
                <w:rFonts w:ascii="標楷體" w:eastAsia="標楷體" w:hAnsi="標楷體" w:cs="Times New Roman"/>
                <w:szCs w:val="24"/>
              </w:rPr>
              <w:t>分機3624、3632</w:t>
            </w:r>
          </w:p>
        </w:tc>
      </w:tr>
      <w:tr w:rsidR="005B55C1" w:rsidRPr="009D4AFD" w:rsidTr="003B6592">
        <w:trPr>
          <w:trHeight w:val="559"/>
        </w:trPr>
        <w:tc>
          <w:tcPr>
            <w:tcW w:w="426" w:type="dxa"/>
            <w:vMerge/>
            <w:shd w:val="clear" w:color="auto" w:fill="auto"/>
          </w:tcPr>
          <w:p w:rsidR="005B55C1" w:rsidRPr="009D4AFD" w:rsidRDefault="005B55C1"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5B55C1" w:rsidRPr="009D4AFD" w:rsidRDefault="005B55C1" w:rsidP="00BA6382">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5B55C1" w:rsidRPr="009D4AFD" w:rsidRDefault="005B55C1" w:rsidP="00BA6382">
            <w:pPr>
              <w:spacing w:line="300" w:lineRule="exact"/>
              <w:ind w:leftChars="-50" w:left="110" w:hangingChars="96" w:hanging="230"/>
              <w:rPr>
                <w:rFonts w:ascii="標楷體" w:eastAsia="標楷體" w:hAnsi="標楷體" w:cs="Times New Roman"/>
                <w:szCs w:val="24"/>
              </w:rPr>
            </w:pPr>
            <w:r w:rsidRPr="009D4AFD">
              <w:rPr>
                <w:rFonts w:ascii="標楷體" w:eastAsia="標楷體" w:hAnsi="標楷體" w:cs="Times New Roman" w:hint="eastAsia"/>
                <w:szCs w:val="24"/>
              </w:rPr>
              <w:t xml:space="preserve"> 網址：</w:t>
            </w:r>
            <w:r w:rsidRPr="009D4AFD">
              <w:rPr>
                <w:rFonts w:ascii="標楷體" w:eastAsia="標楷體" w:hAnsi="標楷體" w:cs="Times New Roman"/>
                <w:szCs w:val="24"/>
              </w:rPr>
              <w:t>http://www.sw.ntpc.gov.tw/home.jsp?id=4ee902eba1348b6f&amp;act=be4f48068b2b0031&amp;dataserno=202efb1cf9659f112bdf49bde3162faf</w:t>
            </w:r>
          </w:p>
        </w:tc>
      </w:tr>
      <w:tr w:rsidR="005B55C1" w:rsidRPr="009D4AFD" w:rsidTr="003B6592">
        <w:trPr>
          <w:trHeight w:val="1749"/>
        </w:trPr>
        <w:tc>
          <w:tcPr>
            <w:tcW w:w="426" w:type="dxa"/>
            <w:vMerge/>
            <w:shd w:val="clear" w:color="auto" w:fill="auto"/>
          </w:tcPr>
          <w:p w:rsidR="005B55C1" w:rsidRPr="009D4AFD" w:rsidRDefault="005B55C1" w:rsidP="00BA6382">
            <w:pPr>
              <w:jc w:val="both"/>
              <w:rPr>
                <w:rFonts w:ascii="標楷體" w:eastAsia="標楷體" w:hAnsi="標楷體" w:cs="Times New Roman"/>
                <w:b/>
                <w:szCs w:val="24"/>
              </w:rPr>
            </w:pPr>
          </w:p>
        </w:tc>
        <w:tc>
          <w:tcPr>
            <w:tcW w:w="1276" w:type="dxa"/>
            <w:tcBorders>
              <w:top w:val="single" w:sz="4" w:space="0" w:color="000000"/>
              <w:left w:val="single" w:sz="4" w:space="0" w:color="000000"/>
              <w:right w:val="single" w:sz="4" w:space="0" w:color="000000"/>
            </w:tcBorders>
            <w:shd w:val="clear" w:color="auto" w:fill="auto"/>
          </w:tcPr>
          <w:p w:rsidR="005B55C1" w:rsidRPr="009D4AFD" w:rsidRDefault="005B55C1" w:rsidP="00BA6382">
            <w:pPr>
              <w:spacing w:line="300" w:lineRule="exact"/>
              <w:rPr>
                <w:rFonts w:ascii="標楷體" w:eastAsia="標楷體" w:hAnsi="標楷體" w:cs="Times New Roman"/>
                <w:szCs w:val="24"/>
              </w:rPr>
            </w:pPr>
            <w:r w:rsidRPr="009D4AFD">
              <w:rPr>
                <w:rFonts w:ascii="標楷體" w:eastAsia="標楷體" w:hAnsi="標楷體" w:cs="新細明體"/>
                <w:kern w:val="0"/>
                <w:szCs w:val="24"/>
              </w:rPr>
              <w:t>在營軍人及替代役役男傷亡慰問</w:t>
            </w:r>
            <w:bookmarkStart w:id="0" w:name="_GoBack"/>
            <w:bookmarkEnd w:id="0"/>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55C1" w:rsidRPr="009D4AFD" w:rsidRDefault="005B55C1" w:rsidP="00BA6382">
            <w:pPr>
              <w:pStyle w:val="a9"/>
              <w:numPr>
                <w:ilvl w:val="0"/>
                <w:numId w:val="42"/>
              </w:numPr>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申請對象：役男死亡或傷殘者，應發給慰問金，其發給對象如下：</w:t>
            </w:r>
          </w:p>
          <w:p w:rsidR="005B55C1" w:rsidRPr="009D4AFD" w:rsidRDefault="005B55C1" w:rsidP="00BA6382">
            <w:pPr>
              <w:pStyle w:val="a9"/>
              <w:spacing w:line="300" w:lineRule="exact"/>
              <w:ind w:leftChars="82" w:left="677" w:hangingChars="200" w:hanging="480"/>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)死亡者：以役男遺族為受領人。</w:t>
            </w:r>
          </w:p>
          <w:p w:rsidR="005B55C1" w:rsidRPr="009D4AFD" w:rsidRDefault="005B55C1" w:rsidP="00BA6382">
            <w:pPr>
              <w:pStyle w:val="a9"/>
              <w:spacing w:line="300" w:lineRule="exact"/>
              <w:ind w:leftChars="82" w:left="677" w:hangingChars="200" w:hanging="480"/>
              <w:rPr>
                <w:rFonts w:ascii="標楷體" w:eastAsia="標楷體" w:hAnsi="標楷體" w:cs="Times New Roman"/>
                <w:szCs w:val="24"/>
              </w:rPr>
            </w:pPr>
            <w:r w:rsidRPr="009D4AFD">
              <w:rPr>
                <w:rFonts w:ascii="標楷體" w:eastAsia="標楷體" w:hAnsi="標楷體" w:cs="Times New Roman" w:hint="eastAsia"/>
                <w:szCs w:val="24"/>
              </w:rPr>
              <w:t>(二)傷殘者：以役男本人為受領人。</w:t>
            </w:r>
          </w:p>
          <w:p w:rsidR="005B55C1" w:rsidRPr="009D4AFD" w:rsidRDefault="005B55C1" w:rsidP="00BA6382">
            <w:pPr>
              <w:pStyle w:val="a9"/>
              <w:numPr>
                <w:ilvl w:val="0"/>
                <w:numId w:val="42"/>
              </w:numPr>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申請條件：領受慰問金之遺族，依下列順序定之：</w:t>
            </w:r>
          </w:p>
          <w:p w:rsidR="005B55C1" w:rsidRPr="009D4AFD" w:rsidRDefault="005B55C1" w:rsidP="003860F9">
            <w:pPr>
              <w:pStyle w:val="a9"/>
              <w:spacing w:line="300" w:lineRule="exact"/>
              <w:ind w:leftChars="193" w:left="943" w:hangingChars="200" w:hanging="480"/>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)父母、配偶、子女、</w:t>
            </w:r>
            <w:proofErr w:type="gramStart"/>
            <w:r w:rsidRPr="009D4AFD">
              <w:rPr>
                <w:rFonts w:ascii="標楷體" w:eastAsia="標楷體" w:hAnsi="標楷體" w:cs="Times New Roman" w:hint="eastAsia"/>
                <w:szCs w:val="24"/>
              </w:rPr>
              <w:t>寡</w:t>
            </w:r>
            <w:proofErr w:type="gramEnd"/>
            <w:r w:rsidRPr="009D4AFD">
              <w:rPr>
                <w:rFonts w:ascii="標楷體" w:eastAsia="標楷體" w:hAnsi="標楷體" w:cs="Times New Roman" w:hint="eastAsia"/>
                <w:szCs w:val="24"/>
              </w:rPr>
              <w:t>媳及</w:t>
            </w:r>
            <w:proofErr w:type="gramStart"/>
            <w:r w:rsidRPr="009D4AFD">
              <w:rPr>
                <w:rFonts w:ascii="標楷體" w:eastAsia="標楷體" w:hAnsi="標楷體" w:cs="Times New Roman" w:hint="eastAsia"/>
                <w:szCs w:val="24"/>
              </w:rPr>
              <w:t>鰥</w:t>
            </w:r>
            <w:proofErr w:type="gramEnd"/>
            <w:r w:rsidRPr="009D4AFD">
              <w:rPr>
                <w:rFonts w:ascii="標楷體" w:eastAsia="標楷體" w:hAnsi="標楷體" w:cs="Times New Roman" w:hint="eastAsia"/>
                <w:szCs w:val="24"/>
              </w:rPr>
              <w:t>婿；</w:t>
            </w:r>
            <w:r w:rsidRPr="009D4AFD">
              <w:rPr>
                <w:rFonts w:ascii="標楷體" w:eastAsia="標楷體" w:hAnsi="標楷體" w:cs="Times New Roman" w:hint="eastAsia"/>
                <w:szCs w:val="24"/>
              </w:rPr>
              <w:lastRenderedPageBreak/>
              <w:t>其中配偶、</w:t>
            </w:r>
            <w:proofErr w:type="gramStart"/>
            <w:r w:rsidRPr="009D4AFD">
              <w:rPr>
                <w:rFonts w:ascii="標楷體" w:eastAsia="標楷體" w:hAnsi="標楷體" w:cs="Times New Roman" w:hint="eastAsia"/>
                <w:szCs w:val="24"/>
              </w:rPr>
              <w:t>寡</w:t>
            </w:r>
            <w:proofErr w:type="gramEnd"/>
            <w:r w:rsidRPr="009D4AFD">
              <w:rPr>
                <w:rFonts w:ascii="標楷體" w:eastAsia="標楷體" w:hAnsi="標楷體" w:cs="Times New Roman" w:hint="eastAsia"/>
                <w:szCs w:val="24"/>
              </w:rPr>
              <w:t>媳及</w:t>
            </w:r>
            <w:proofErr w:type="gramStart"/>
            <w:r w:rsidRPr="009D4AFD">
              <w:rPr>
                <w:rFonts w:ascii="標楷體" w:eastAsia="標楷體" w:hAnsi="標楷體" w:cs="Times New Roman" w:hint="eastAsia"/>
                <w:szCs w:val="24"/>
              </w:rPr>
              <w:t>鰥</w:t>
            </w:r>
            <w:proofErr w:type="gramEnd"/>
            <w:r w:rsidRPr="009D4AFD">
              <w:rPr>
                <w:rFonts w:ascii="標楷體" w:eastAsia="標楷體" w:hAnsi="標楷體" w:cs="Times New Roman" w:hint="eastAsia"/>
                <w:szCs w:val="24"/>
              </w:rPr>
              <w:t>婿，以未再婚者為限。</w:t>
            </w:r>
          </w:p>
          <w:p w:rsidR="005B55C1" w:rsidRPr="009D4AFD" w:rsidRDefault="005B55C1" w:rsidP="00BA6382">
            <w:pPr>
              <w:pStyle w:val="a9"/>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(二)祖父母及孫子女。</w:t>
            </w:r>
          </w:p>
          <w:p w:rsidR="005B55C1" w:rsidRPr="009D4AFD" w:rsidRDefault="005B55C1" w:rsidP="003860F9">
            <w:pPr>
              <w:pStyle w:val="a9"/>
              <w:spacing w:line="300" w:lineRule="exact"/>
              <w:ind w:left="960" w:hangingChars="200" w:hanging="480"/>
              <w:rPr>
                <w:rFonts w:ascii="標楷體" w:eastAsia="標楷體" w:hAnsi="標楷體" w:cs="Times New Roman"/>
                <w:szCs w:val="24"/>
              </w:rPr>
            </w:pPr>
            <w:r w:rsidRPr="009D4AFD">
              <w:rPr>
                <w:rFonts w:ascii="標楷體" w:eastAsia="標楷體" w:hAnsi="標楷體" w:cs="Times New Roman" w:hint="eastAsia"/>
                <w:szCs w:val="24"/>
              </w:rPr>
              <w:t>(三)兄弟姊妹：以未成年或已成年而不能謀生者為限。</w:t>
            </w:r>
          </w:p>
          <w:p w:rsidR="005B55C1" w:rsidRPr="009D4AFD" w:rsidRDefault="005B55C1" w:rsidP="003860F9">
            <w:pPr>
              <w:pStyle w:val="a9"/>
              <w:spacing w:line="300" w:lineRule="exact"/>
              <w:ind w:left="960" w:hangingChars="200" w:hanging="480"/>
              <w:rPr>
                <w:rFonts w:ascii="標楷體" w:eastAsia="標楷體" w:hAnsi="標楷體" w:cs="Times New Roman"/>
                <w:szCs w:val="24"/>
              </w:rPr>
            </w:pPr>
            <w:r w:rsidRPr="009D4AFD">
              <w:rPr>
                <w:rFonts w:ascii="標楷體" w:eastAsia="標楷體" w:hAnsi="標楷體" w:cs="Times New Roman" w:hint="eastAsia"/>
                <w:szCs w:val="24"/>
              </w:rPr>
              <w:t>(四)配偶之父母、配偶之祖父母：以無扶養義務人為限。</w:t>
            </w:r>
          </w:p>
          <w:p w:rsidR="005B55C1" w:rsidRPr="009D4AFD" w:rsidRDefault="005B55C1" w:rsidP="003860F9">
            <w:pPr>
              <w:pStyle w:val="a9"/>
              <w:spacing w:line="300" w:lineRule="exact"/>
              <w:ind w:leftChars="400" w:left="960"/>
              <w:rPr>
                <w:rFonts w:ascii="標楷體" w:eastAsia="標楷體" w:hAnsi="標楷體" w:cs="Times New Roman"/>
                <w:szCs w:val="24"/>
              </w:rPr>
            </w:pPr>
            <w:r w:rsidRPr="009D4AFD">
              <w:rPr>
                <w:rFonts w:ascii="標楷體" w:eastAsia="標楷體" w:hAnsi="標楷體" w:cs="Times New Roman" w:hint="eastAsia"/>
                <w:szCs w:val="24"/>
              </w:rPr>
              <w:t>前項遺族，同一順序有數人無法協議時，其慰問金應平均領受；因拋棄或法定事由喪失領受權時，由其餘遺族領受之。</w:t>
            </w:r>
          </w:p>
          <w:p w:rsidR="005B55C1" w:rsidRPr="009D4AFD" w:rsidRDefault="005B55C1" w:rsidP="003860F9">
            <w:pPr>
              <w:pStyle w:val="a9"/>
              <w:spacing w:line="300" w:lineRule="exact"/>
              <w:ind w:leftChars="400" w:left="960"/>
              <w:rPr>
                <w:rFonts w:ascii="標楷體" w:eastAsia="標楷體" w:hAnsi="標楷體" w:cs="Times New Roman"/>
                <w:szCs w:val="24"/>
              </w:rPr>
            </w:pPr>
            <w:r w:rsidRPr="009D4AFD">
              <w:rPr>
                <w:rFonts w:ascii="標楷體" w:eastAsia="標楷體" w:hAnsi="標楷體" w:cs="Times New Roman" w:hint="eastAsia"/>
                <w:szCs w:val="24"/>
              </w:rPr>
              <w:t>役男生前預立遺囑指定領受慰問金者，從其遺囑，不適用前二項之規定。</w:t>
            </w:r>
          </w:p>
          <w:p w:rsidR="005B55C1" w:rsidRPr="009D4AFD" w:rsidRDefault="005B55C1" w:rsidP="00BA6382">
            <w:pPr>
              <w:pStyle w:val="a9"/>
              <w:numPr>
                <w:ilvl w:val="0"/>
                <w:numId w:val="42"/>
              </w:numPr>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辦理依據：新北市在營軍人及替代役役男傷亡慰問辦法 (民國 101 年 09 月 05 日 公發布)</w:t>
            </w:r>
          </w:p>
          <w:p w:rsidR="005B55C1" w:rsidRPr="009D4AFD" w:rsidRDefault="005B55C1" w:rsidP="00BA6382">
            <w:pPr>
              <w:spacing w:line="300" w:lineRule="exact"/>
              <w:rPr>
                <w:rFonts w:ascii="標楷體" w:eastAsia="標楷體" w:hAnsi="標楷體" w:cs="Times New Roman"/>
                <w:szCs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5B55C1" w:rsidRPr="009D4AFD" w:rsidRDefault="005B55C1" w:rsidP="00BA6382">
            <w:pPr>
              <w:pStyle w:val="a9"/>
              <w:numPr>
                <w:ilvl w:val="0"/>
                <w:numId w:val="43"/>
              </w:numPr>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在營軍人死亡時，依下列規定發給其遺族一次慰問金：</w:t>
            </w:r>
          </w:p>
          <w:p w:rsidR="005B55C1" w:rsidRPr="009D4AFD" w:rsidRDefault="005B55C1" w:rsidP="00BA6382">
            <w:pPr>
              <w:pStyle w:val="a9"/>
              <w:autoSpaceDE w:val="0"/>
              <w:autoSpaceDN w:val="0"/>
              <w:adjustRightInd w:val="0"/>
              <w:ind w:left="984" w:hangingChars="210" w:hanging="504"/>
              <w:jc w:val="both"/>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)因作戰死亡：新臺幣一百二十萬元。</w:t>
            </w:r>
          </w:p>
          <w:p w:rsidR="005B55C1" w:rsidRPr="009D4AFD" w:rsidRDefault="005B55C1" w:rsidP="00BA6382">
            <w:pPr>
              <w:pStyle w:val="a9"/>
              <w:autoSpaceDE w:val="0"/>
              <w:autoSpaceDN w:val="0"/>
              <w:adjustRightInd w:val="0"/>
              <w:ind w:left="984" w:hangingChars="210" w:hanging="504"/>
              <w:jc w:val="both"/>
              <w:rPr>
                <w:rFonts w:ascii="標楷體" w:eastAsia="標楷體" w:hAnsi="標楷體" w:cs="Times New Roman"/>
                <w:szCs w:val="24"/>
              </w:rPr>
            </w:pPr>
            <w:r w:rsidRPr="009D4AFD">
              <w:rPr>
                <w:rFonts w:ascii="標楷體" w:eastAsia="標楷體" w:hAnsi="標楷體" w:cs="Times New Roman" w:hint="eastAsia"/>
                <w:szCs w:val="24"/>
              </w:rPr>
              <w:t>(二)因公死亡：新臺幣</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百萬元。</w:t>
            </w:r>
          </w:p>
          <w:p w:rsidR="005B55C1" w:rsidRPr="009D4AFD" w:rsidRDefault="005B55C1" w:rsidP="00BA6382">
            <w:pPr>
              <w:pStyle w:val="a9"/>
              <w:autoSpaceDE w:val="0"/>
              <w:autoSpaceDN w:val="0"/>
              <w:adjustRightInd w:val="0"/>
              <w:ind w:left="984" w:hangingChars="210" w:hanging="504"/>
              <w:jc w:val="both"/>
              <w:rPr>
                <w:rFonts w:ascii="標楷體" w:eastAsia="標楷體" w:hAnsi="標楷體" w:cs="Times New Roman"/>
                <w:szCs w:val="24"/>
              </w:rPr>
            </w:pPr>
            <w:r w:rsidRPr="009D4AFD">
              <w:rPr>
                <w:rFonts w:ascii="標楷體" w:eastAsia="標楷體" w:hAnsi="標楷體" w:cs="Times New Roman" w:hint="eastAsia"/>
                <w:szCs w:val="24"/>
              </w:rPr>
              <w:t>(三)因病或意外死亡：新臺幣五十萬元。</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在營軍人服現役期間自殺致死亡者，以因病死亡發給前項第三款慰問金。</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但因犯罪自殺者，不發給慰問金。</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服義務役在營軍人及替代役役男死亡者，其遺族以設籍本市為限，自役男</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死亡之日起，至屆滿六年為止，每年發給三節慰問金，各節新臺幣六千元</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前項遺族於本辦法發布施行前，領有本市各區公所（以下簡稱區公所）發</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給之三節撫慰金或慰問金，自役男死亡之日起尚未屆滿六年者，於本辦法</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發布施行後，依原額度發給各節</w:t>
            </w:r>
            <w:proofErr w:type="gramStart"/>
            <w:r w:rsidRPr="009D4AFD">
              <w:rPr>
                <w:rFonts w:ascii="標楷體" w:eastAsia="標楷體" w:hAnsi="標楷體" w:cs="Times New Roman" w:hint="eastAsia"/>
                <w:szCs w:val="24"/>
              </w:rPr>
              <w:t>慰問金至屆滿</w:t>
            </w:r>
            <w:proofErr w:type="gramEnd"/>
            <w:r w:rsidRPr="009D4AFD">
              <w:rPr>
                <w:rFonts w:ascii="標楷體" w:eastAsia="標楷體" w:hAnsi="標楷體" w:cs="Times New Roman" w:hint="eastAsia"/>
                <w:szCs w:val="24"/>
              </w:rPr>
              <w:t>六年為止。</w:t>
            </w:r>
          </w:p>
          <w:p w:rsidR="005B55C1" w:rsidRPr="009D4AFD" w:rsidRDefault="005B55C1" w:rsidP="00BA6382">
            <w:pPr>
              <w:pStyle w:val="a9"/>
              <w:numPr>
                <w:ilvl w:val="0"/>
                <w:numId w:val="43"/>
              </w:numPr>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役男於服役</w:t>
            </w:r>
            <w:proofErr w:type="gramStart"/>
            <w:r w:rsidRPr="009D4AFD">
              <w:rPr>
                <w:rFonts w:ascii="標楷體" w:eastAsia="標楷體" w:hAnsi="標楷體" w:cs="Times New Roman" w:hint="eastAsia"/>
                <w:szCs w:val="24"/>
              </w:rPr>
              <w:t>期間，</w:t>
            </w:r>
            <w:proofErr w:type="gramEnd"/>
            <w:r w:rsidRPr="009D4AFD">
              <w:rPr>
                <w:rFonts w:ascii="標楷體" w:eastAsia="標楷體" w:hAnsi="標楷體" w:cs="Times New Roman" w:hint="eastAsia"/>
                <w:szCs w:val="24"/>
              </w:rPr>
              <w:t>因事故造成傷亡者，本局應於事故發生時，立即派員致</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送傷亡役男或其家屬及時慰問金如下：</w:t>
            </w:r>
          </w:p>
          <w:p w:rsidR="005B55C1" w:rsidRPr="009D4AFD"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)作戰重傷或死亡：新臺幣十二萬元。</w:t>
            </w:r>
          </w:p>
          <w:p w:rsidR="005B55C1" w:rsidRPr="009D4AFD"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9D4AFD">
              <w:rPr>
                <w:rFonts w:ascii="標楷體" w:eastAsia="標楷體" w:hAnsi="標楷體" w:cs="Times New Roman" w:hint="eastAsia"/>
                <w:szCs w:val="24"/>
              </w:rPr>
              <w:t>(二)因公重傷或死亡：新臺幣八萬元。</w:t>
            </w:r>
          </w:p>
          <w:p w:rsidR="005B55C1" w:rsidRPr="009D4AFD"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9D4AFD">
              <w:rPr>
                <w:rFonts w:ascii="標楷體" w:eastAsia="標楷體" w:hAnsi="標楷體" w:cs="Times New Roman" w:hint="eastAsia"/>
                <w:szCs w:val="24"/>
              </w:rPr>
              <w:t>(三)意外因病重傷或死亡：新臺幣五萬元。</w:t>
            </w:r>
          </w:p>
          <w:p w:rsidR="005B55C1" w:rsidRPr="009D4AFD"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9D4AFD">
              <w:rPr>
                <w:rFonts w:ascii="標楷體" w:eastAsia="標楷體" w:hAnsi="標楷體" w:cs="Times New Roman" w:hint="eastAsia"/>
                <w:szCs w:val="24"/>
              </w:rPr>
              <w:t>(四)其他因傷病而致住院：由</w:t>
            </w:r>
            <w:proofErr w:type="gramStart"/>
            <w:r w:rsidRPr="009D4AFD">
              <w:rPr>
                <w:rFonts w:ascii="標楷體" w:eastAsia="標楷體" w:hAnsi="標楷體" w:cs="Times New Roman" w:hint="eastAsia"/>
                <w:szCs w:val="24"/>
              </w:rPr>
              <w:t>本局審酌</w:t>
            </w:r>
            <w:proofErr w:type="gramEnd"/>
            <w:r w:rsidRPr="009D4AFD">
              <w:rPr>
                <w:rFonts w:ascii="標楷體" w:eastAsia="標楷體" w:hAnsi="標楷體" w:cs="Times New Roman" w:hint="eastAsia"/>
                <w:szCs w:val="24"/>
              </w:rPr>
              <w:t>其原因與傷勢及時慰問之，其致送之及時慰問金，以新臺幣五千元為限。</w:t>
            </w:r>
          </w:p>
          <w:p w:rsidR="005B55C1" w:rsidRPr="009D4AFD" w:rsidRDefault="005B55C1" w:rsidP="00BA6382">
            <w:pPr>
              <w:pStyle w:val="a9"/>
              <w:autoSpaceDE w:val="0"/>
              <w:autoSpaceDN w:val="0"/>
              <w:adjustRightInd w:val="0"/>
              <w:ind w:leftChars="0"/>
              <w:jc w:val="both"/>
              <w:rPr>
                <w:rFonts w:ascii="標楷體" w:eastAsia="標楷體" w:hAnsi="標楷體" w:cs="Times New Roman"/>
                <w:szCs w:val="24"/>
              </w:rPr>
            </w:pPr>
            <w:r w:rsidRPr="009D4AFD">
              <w:rPr>
                <w:rFonts w:ascii="標楷體" w:eastAsia="標楷體" w:hAnsi="標楷體" w:cs="Times New Roman" w:hint="eastAsia"/>
                <w:szCs w:val="24"/>
              </w:rPr>
              <w:t>前項規定於分發本府及本府所屬機關服勤之替代役役男，而未設籍本市者</w:t>
            </w:r>
          </w:p>
          <w:p w:rsidR="005B55C1" w:rsidRPr="009D4AFD" w:rsidRDefault="005B55C1" w:rsidP="00BA6382">
            <w:pPr>
              <w:autoSpaceDE w:val="0"/>
              <w:autoSpaceDN w:val="0"/>
              <w:adjustRightInd w:val="0"/>
              <w:ind w:firstLineChars="200" w:firstLine="480"/>
              <w:jc w:val="both"/>
              <w:rPr>
                <w:rFonts w:ascii="標楷體" w:eastAsia="標楷體" w:hAnsi="標楷體" w:cs="Times New Roman"/>
                <w:szCs w:val="24"/>
              </w:rPr>
            </w:pPr>
            <w:r w:rsidRPr="009D4AFD">
              <w:rPr>
                <w:rFonts w:ascii="標楷體" w:eastAsia="標楷體" w:hAnsi="標楷體" w:cs="Times New Roman" w:hint="eastAsia"/>
                <w:szCs w:val="24"/>
              </w:rPr>
              <w:t>，</w:t>
            </w:r>
            <w:proofErr w:type="gramStart"/>
            <w:r w:rsidRPr="009D4AFD">
              <w:rPr>
                <w:rFonts w:ascii="標楷體" w:eastAsia="標楷體" w:hAnsi="標楷體" w:cs="Times New Roman" w:hint="eastAsia"/>
                <w:szCs w:val="24"/>
              </w:rPr>
              <w:t>準</w:t>
            </w:r>
            <w:proofErr w:type="gramEnd"/>
            <w:r w:rsidRPr="009D4AFD">
              <w:rPr>
                <w:rFonts w:ascii="標楷體" w:eastAsia="標楷體" w:hAnsi="標楷體" w:cs="Times New Roman" w:hint="eastAsia"/>
                <w:szCs w:val="24"/>
              </w:rPr>
              <w:t>用之。</w:t>
            </w:r>
          </w:p>
        </w:tc>
        <w:tc>
          <w:tcPr>
            <w:tcW w:w="1561" w:type="dxa"/>
            <w:tcBorders>
              <w:top w:val="nil"/>
              <w:left w:val="single" w:sz="4" w:space="0" w:color="auto"/>
              <w:right w:val="single" w:sz="4" w:space="0" w:color="auto"/>
            </w:tcBorders>
            <w:shd w:val="clear" w:color="auto" w:fill="auto"/>
          </w:tcPr>
          <w:p w:rsidR="005B55C1" w:rsidRPr="009D4AFD" w:rsidRDefault="005B55C1" w:rsidP="00BA6382">
            <w:pPr>
              <w:spacing w:line="300" w:lineRule="exact"/>
              <w:ind w:leftChars="-50" w:left="110" w:hangingChars="96" w:hanging="230"/>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民政局</w:t>
            </w:r>
          </w:p>
          <w:p w:rsidR="005B55C1" w:rsidRPr="009D4AFD" w:rsidRDefault="005B55C1" w:rsidP="00BA6382">
            <w:pPr>
              <w:spacing w:line="300" w:lineRule="exact"/>
              <w:ind w:leftChars="-50" w:left="110" w:hangingChars="96" w:hanging="230"/>
              <w:jc w:val="both"/>
              <w:rPr>
                <w:rFonts w:ascii="標楷體" w:eastAsia="標楷體" w:hAnsi="標楷體" w:cs="Times New Roman"/>
                <w:szCs w:val="24"/>
              </w:rPr>
            </w:pPr>
            <w:proofErr w:type="gramStart"/>
            <w:r w:rsidRPr="009D4AFD">
              <w:rPr>
                <w:rFonts w:ascii="標楷體" w:eastAsia="標楷體" w:hAnsi="標楷體" w:cs="Times New Roman" w:hint="eastAsia"/>
                <w:szCs w:val="24"/>
              </w:rPr>
              <w:t>兵役勤管科</w:t>
            </w:r>
            <w:proofErr w:type="gramEnd"/>
          </w:p>
          <w:p w:rsidR="005B55C1" w:rsidRPr="009D4AFD" w:rsidRDefault="005B55C1" w:rsidP="00BA6382">
            <w:pPr>
              <w:spacing w:line="300" w:lineRule="exact"/>
              <w:ind w:leftChars="-50" w:left="110" w:hangingChars="96" w:hanging="230"/>
              <w:jc w:val="both"/>
              <w:rPr>
                <w:rFonts w:ascii="標楷體" w:eastAsia="標楷體" w:hAnsi="標楷體" w:cs="Times New Roman"/>
                <w:szCs w:val="24"/>
              </w:rPr>
            </w:pPr>
            <w:r w:rsidRPr="009D4AFD">
              <w:rPr>
                <w:rFonts w:ascii="標楷體" w:eastAsia="標楷體" w:hAnsi="標楷體" w:cs="Times New Roman" w:hint="eastAsia"/>
                <w:szCs w:val="24"/>
              </w:rPr>
              <w:t>02-29603456轉7964</w:t>
            </w:r>
          </w:p>
        </w:tc>
      </w:tr>
      <w:tr w:rsidR="00BA6382" w:rsidRPr="009D4AFD" w:rsidTr="003B6592">
        <w:tblPrEx>
          <w:tblCellMar>
            <w:left w:w="28" w:type="dxa"/>
            <w:right w:w="28" w:type="dxa"/>
          </w:tblCellMar>
          <w:tblLook w:val="0000" w:firstRow="0" w:lastRow="0" w:firstColumn="0" w:lastColumn="0" w:noHBand="0" w:noVBand="0"/>
        </w:tblPrEx>
        <w:trPr>
          <w:trHeight w:val="1500"/>
        </w:trPr>
        <w:tc>
          <w:tcPr>
            <w:tcW w:w="426" w:type="dxa"/>
            <w:vMerge w:val="restart"/>
          </w:tcPr>
          <w:p w:rsidR="00BA6382" w:rsidRPr="009D4AFD" w:rsidRDefault="00BA6382" w:rsidP="00BA6382">
            <w:pPr>
              <w:ind w:left="252"/>
              <w:rPr>
                <w:rFonts w:ascii="標楷體" w:eastAsia="標楷體" w:hAnsi="標楷體" w:cs="Times New Roman"/>
                <w:szCs w:val="24"/>
              </w:rPr>
            </w:pPr>
          </w:p>
          <w:p w:rsidR="00BA6382" w:rsidRPr="009D4AFD" w:rsidRDefault="00BA6382" w:rsidP="00BA6382">
            <w:pPr>
              <w:ind w:left="252"/>
              <w:rPr>
                <w:rFonts w:ascii="標楷體" w:eastAsia="標楷體" w:hAnsi="標楷體" w:cs="Times New Roman"/>
                <w:szCs w:val="24"/>
              </w:rPr>
            </w:pPr>
          </w:p>
          <w:p w:rsidR="00BA6382" w:rsidRPr="009D4AFD" w:rsidRDefault="00BA6382" w:rsidP="00BA6382">
            <w:pPr>
              <w:ind w:left="252"/>
              <w:rPr>
                <w:rFonts w:ascii="標楷體" w:eastAsia="標楷體" w:hAnsi="標楷體" w:cs="Times New Roman"/>
                <w:szCs w:val="24"/>
              </w:rPr>
            </w:pPr>
          </w:p>
          <w:p w:rsidR="00BA6382" w:rsidRPr="009D4AFD" w:rsidRDefault="00BA6382" w:rsidP="00BA6382">
            <w:pPr>
              <w:ind w:left="252"/>
              <w:rPr>
                <w:rFonts w:ascii="標楷體" w:eastAsia="標楷體" w:hAnsi="標楷體" w:cs="Times New Roman"/>
                <w:szCs w:val="24"/>
              </w:rPr>
            </w:pPr>
          </w:p>
          <w:p w:rsidR="00BA6382" w:rsidRPr="009D4AFD" w:rsidRDefault="00BA6382" w:rsidP="00BA6382">
            <w:pPr>
              <w:ind w:left="252"/>
              <w:rPr>
                <w:rFonts w:ascii="標楷體" w:eastAsia="標楷體" w:hAnsi="標楷體" w:cs="Times New Roman"/>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服兵役役男家屬生活扶助</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6382" w:rsidRPr="009D4AFD" w:rsidRDefault="00BA6382" w:rsidP="00BA6382">
            <w:pPr>
              <w:pStyle w:val="a9"/>
              <w:numPr>
                <w:ilvl w:val="0"/>
                <w:numId w:val="44"/>
              </w:numPr>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申請對象：</w:t>
            </w:r>
          </w:p>
          <w:p w:rsidR="00BA6382" w:rsidRPr="009D4AFD" w:rsidRDefault="00BA6382" w:rsidP="00BA6382">
            <w:pPr>
              <w:pStyle w:val="a9"/>
              <w:numPr>
                <w:ilvl w:val="0"/>
                <w:numId w:val="45"/>
              </w:numPr>
              <w:spacing w:line="300" w:lineRule="exact"/>
              <w:ind w:leftChars="0" w:left="652" w:hanging="482"/>
              <w:rPr>
                <w:rFonts w:ascii="標楷體" w:eastAsia="標楷體" w:hAnsi="標楷體" w:cs="Times New Roman"/>
                <w:szCs w:val="24"/>
              </w:rPr>
            </w:pPr>
            <w:r w:rsidRPr="009D4AFD">
              <w:rPr>
                <w:rFonts w:ascii="標楷體" w:eastAsia="標楷體" w:hAnsi="標楷體" w:cs="Times New Roman" w:hint="eastAsia"/>
                <w:szCs w:val="24"/>
              </w:rPr>
              <w:t>應徵(召)集在營(勤)服兵役義務役人員。</w:t>
            </w:r>
          </w:p>
          <w:p w:rsidR="00BA6382" w:rsidRPr="009D4AFD" w:rsidRDefault="00BA6382" w:rsidP="00BA6382">
            <w:pPr>
              <w:pStyle w:val="a9"/>
              <w:numPr>
                <w:ilvl w:val="0"/>
                <w:numId w:val="45"/>
              </w:numPr>
              <w:spacing w:line="300" w:lineRule="exact"/>
              <w:ind w:leftChars="0" w:left="652" w:hanging="482"/>
              <w:rPr>
                <w:rFonts w:ascii="標楷體" w:eastAsia="標楷體" w:hAnsi="標楷體" w:cs="Times New Roman"/>
                <w:szCs w:val="24"/>
              </w:rPr>
            </w:pPr>
            <w:r w:rsidRPr="009D4AFD">
              <w:rPr>
                <w:rFonts w:ascii="標楷體" w:eastAsia="標楷體" w:hAnsi="標楷體" w:cs="Times New Roman" w:hint="eastAsia"/>
                <w:szCs w:val="24"/>
              </w:rPr>
              <w:t>備役役男。</w:t>
            </w:r>
          </w:p>
          <w:p w:rsidR="00BA6382" w:rsidRPr="009D4AFD" w:rsidRDefault="00BA6382" w:rsidP="00BA6382">
            <w:pPr>
              <w:pStyle w:val="a9"/>
              <w:numPr>
                <w:ilvl w:val="0"/>
                <w:numId w:val="45"/>
              </w:numPr>
              <w:spacing w:line="300" w:lineRule="exact"/>
              <w:ind w:leftChars="0" w:left="652" w:hanging="482"/>
              <w:rPr>
                <w:rFonts w:ascii="標楷體" w:eastAsia="標楷體" w:hAnsi="標楷體" w:cs="Times New Roman"/>
                <w:szCs w:val="24"/>
              </w:rPr>
            </w:pPr>
            <w:r w:rsidRPr="009D4AFD">
              <w:rPr>
                <w:rFonts w:ascii="標楷體" w:eastAsia="標楷體" w:hAnsi="標楷體" w:cs="Times New Roman" w:hint="eastAsia"/>
                <w:szCs w:val="24"/>
              </w:rPr>
              <w:t>役男因作戰、因公、意外、因病死亡或身心障礙，其遺屬或家屬。(本辦法第2條第1項、第9條、第21條) 。</w:t>
            </w:r>
          </w:p>
          <w:p w:rsidR="00BA6382" w:rsidRPr="009D4AFD" w:rsidRDefault="00BA6382" w:rsidP="00BA6382">
            <w:pPr>
              <w:pStyle w:val="a9"/>
              <w:numPr>
                <w:ilvl w:val="0"/>
                <w:numId w:val="44"/>
              </w:numPr>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申請條件：</w:t>
            </w:r>
          </w:p>
          <w:p w:rsidR="00BA6382" w:rsidRPr="009D4AFD" w:rsidRDefault="00BA6382" w:rsidP="00BA6382">
            <w:pPr>
              <w:pStyle w:val="a9"/>
              <w:spacing w:line="300" w:lineRule="exact"/>
              <w:ind w:leftChars="0" w:left="488"/>
              <w:rPr>
                <w:rFonts w:ascii="標楷體" w:eastAsia="標楷體" w:hAnsi="標楷體" w:cs="Times New Roman"/>
                <w:szCs w:val="24"/>
              </w:rPr>
            </w:pPr>
            <w:r w:rsidRPr="009D4AFD">
              <w:rPr>
                <w:rFonts w:ascii="標楷體" w:eastAsia="標楷體" w:hAnsi="標楷體" w:cs="Times New Roman" w:hint="eastAsia"/>
                <w:szCs w:val="24"/>
              </w:rPr>
              <w:t>須審核是否符合列級標準：役男家庭總收入分配家屬人數，其家屬係指直系血親及配偶、兄弟姊妹、於役男入營前一年持續為同一戶籍或</w:t>
            </w:r>
            <w:proofErr w:type="gramStart"/>
            <w:r w:rsidRPr="009D4AFD">
              <w:rPr>
                <w:rFonts w:ascii="標楷體" w:eastAsia="標楷體" w:hAnsi="標楷體" w:cs="Times New Roman" w:hint="eastAsia"/>
                <w:szCs w:val="24"/>
              </w:rPr>
              <w:t>同址分戶</w:t>
            </w:r>
            <w:proofErr w:type="gramEnd"/>
            <w:r w:rsidRPr="009D4AFD">
              <w:rPr>
                <w:rFonts w:ascii="標楷體" w:eastAsia="標楷體" w:hAnsi="標楷體" w:cs="Times New Roman" w:hint="eastAsia"/>
                <w:szCs w:val="24"/>
              </w:rPr>
              <w:t>且同居共營生活之三等親內之血親、姻親及民法1114條第四款之親屬，其每人每月未達內政部或直轄市政府所公布役男家屬戶籍所在地當年最低生活費且家庭財產未逾一定金額者，依其收入區分為：</w:t>
            </w:r>
          </w:p>
          <w:p w:rsidR="00BA6382" w:rsidRPr="009D4AFD" w:rsidRDefault="00BA6382" w:rsidP="00BA6382">
            <w:pPr>
              <w:pStyle w:val="a9"/>
              <w:numPr>
                <w:ilvl w:val="0"/>
                <w:numId w:val="46"/>
              </w:numPr>
              <w:spacing w:line="300" w:lineRule="exact"/>
              <w:ind w:leftChars="30" w:left="554" w:hanging="482"/>
              <w:rPr>
                <w:rFonts w:ascii="標楷體" w:eastAsia="標楷體" w:hAnsi="標楷體" w:cs="Times New Roman"/>
                <w:szCs w:val="24"/>
              </w:rPr>
            </w:pPr>
            <w:r w:rsidRPr="009D4AFD">
              <w:rPr>
                <w:rFonts w:ascii="標楷體" w:eastAsia="標楷體" w:hAnsi="標楷體" w:cs="Times New Roman" w:hint="eastAsia"/>
                <w:szCs w:val="24"/>
              </w:rPr>
              <w:t>甲級：未達當地最低  生活費標準百分之十。</w:t>
            </w:r>
          </w:p>
          <w:p w:rsidR="00BA6382" w:rsidRPr="009D4AFD" w:rsidRDefault="00BA6382" w:rsidP="00BA6382">
            <w:pPr>
              <w:pStyle w:val="a9"/>
              <w:numPr>
                <w:ilvl w:val="0"/>
                <w:numId w:val="46"/>
              </w:numPr>
              <w:spacing w:line="300" w:lineRule="exact"/>
              <w:ind w:leftChars="30" w:left="554" w:hanging="482"/>
              <w:rPr>
                <w:rFonts w:ascii="標楷體" w:eastAsia="標楷體" w:hAnsi="標楷體" w:cs="Times New Roman"/>
                <w:szCs w:val="24"/>
              </w:rPr>
            </w:pPr>
            <w:r w:rsidRPr="009D4AFD">
              <w:rPr>
                <w:rFonts w:ascii="標楷體" w:eastAsia="標楷體" w:hAnsi="標楷體" w:cs="Times New Roman" w:hint="eastAsia"/>
                <w:szCs w:val="24"/>
              </w:rPr>
              <w:t>乙級：已達當地最低生活費標準百分之十以上，未達百分之七十。</w:t>
            </w:r>
          </w:p>
          <w:p w:rsidR="00BA6382" w:rsidRPr="009D4AFD" w:rsidRDefault="00BA6382" w:rsidP="00BA6382">
            <w:pPr>
              <w:pStyle w:val="a9"/>
              <w:numPr>
                <w:ilvl w:val="0"/>
                <w:numId w:val="46"/>
              </w:numPr>
              <w:spacing w:line="300" w:lineRule="exact"/>
              <w:ind w:leftChars="30" w:left="554" w:hanging="482"/>
              <w:rPr>
                <w:rFonts w:ascii="標楷體" w:eastAsia="標楷體" w:hAnsi="標楷體" w:cs="Times New Roman"/>
                <w:szCs w:val="24"/>
              </w:rPr>
            </w:pPr>
            <w:r w:rsidRPr="009D4AFD">
              <w:rPr>
                <w:rFonts w:ascii="標楷體" w:eastAsia="標楷體" w:hAnsi="標楷體" w:cs="Times New Roman" w:hint="eastAsia"/>
                <w:szCs w:val="24"/>
              </w:rPr>
              <w:t>丙級：已達當地最低生活費標準百分之七十以上，未達最低生活費標準。</w:t>
            </w:r>
          </w:p>
          <w:p w:rsidR="00BA6382" w:rsidRPr="009D4AFD" w:rsidRDefault="00BA6382" w:rsidP="00BA6382">
            <w:pPr>
              <w:pStyle w:val="a9"/>
              <w:numPr>
                <w:ilvl w:val="0"/>
                <w:numId w:val="44"/>
              </w:numPr>
              <w:spacing w:line="300" w:lineRule="exact"/>
              <w:ind w:leftChars="0"/>
              <w:rPr>
                <w:rFonts w:ascii="標楷體" w:eastAsia="標楷體" w:hAnsi="標楷體" w:cs="Times New Roman"/>
                <w:szCs w:val="24"/>
              </w:rPr>
            </w:pPr>
            <w:r w:rsidRPr="009D4AFD">
              <w:rPr>
                <w:rFonts w:ascii="標楷體" w:eastAsia="標楷體" w:hAnsi="標楷體" w:cs="Times New Roman" w:hint="eastAsia"/>
                <w:szCs w:val="24"/>
              </w:rPr>
              <w:t>辦理依據：</w:t>
            </w:r>
          </w:p>
          <w:p w:rsidR="00BA6382" w:rsidRPr="009D4AFD" w:rsidRDefault="00BA6382" w:rsidP="00BA6382">
            <w:pPr>
              <w:pStyle w:val="a9"/>
              <w:spacing w:line="300" w:lineRule="exact"/>
              <w:ind w:leftChars="0" w:left="488"/>
              <w:rPr>
                <w:rFonts w:ascii="標楷體" w:eastAsia="標楷體" w:hAnsi="標楷體" w:cs="Times New Roman"/>
                <w:szCs w:val="24"/>
              </w:rPr>
            </w:pPr>
            <w:r w:rsidRPr="009D4AFD">
              <w:rPr>
                <w:rFonts w:ascii="標楷體" w:eastAsia="標楷體" w:hAnsi="標楷體" w:cs="Times New Roman" w:hint="eastAsia"/>
                <w:szCs w:val="24"/>
              </w:rPr>
              <w:t>服兵役役男家屬生活扶助實施辦法。</w:t>
            </w:r>
          </w:p>
          <w:p w:rsidR="00BA6382" w:rsidRPr="009D4AFD" w:rsidRDefault="00BA6382" w:rsidP="00BA6382">
            <w:pPr>
              <w:spacing w:line="500" w:lineRule="exact"/>
              <w:rPr>
                <w:rFonts w:ascii="標楷體" w:eastAsia="標楷體" w:hAnsi="標楷體" w:cs="Arial"/>
                <w:bCs/>
                <w:spacing w:val="13"/>
                <w:szCs w:val="24"/>
              </w:rPr>
            </w:pPr>
          </w:p>
          <w:p w:rsidR="00BA6382" w:rsidRPr="009D4AFD" w:rsidRDefault="00BA6382" w:rsidP="00BA6382">
            <w:pPr>
              <w:spacing w:line="500" w:lineRule="exact"/>
              <w:rPr>
                <w:rFonts w:ascii="標楷體" w:eastAsia="標楷體" w:hAnsi="標楷體" w:cs="Arial"/>
                <w:bCs/>
                <w:spacing w:val="13"/>
                <w:szCs w:val="24"/>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A6382" w:rsidRPr="009D4AFD" w:rsidRDefault="00BA6382" w:rsidP="00BA6382">
            <w:pPr>
              <w:pStyle w:val="a9"/>
              <w:numPr>
                <w:ilvl w:val="0"/>
                <w:numId w:val="47"/>
              </w:numPr>
              <w:spacing w:line="300" w:lineRule="exact"/>
              <w:ind w:leftChars="0"/>
              <w:jc w:val="both"/>
              <w:rPr>
                <w:rFonts w:ascii="標楷體" w:eastAsia="標楷體" w:hAnsi="標楷體" w:cs="Arial"/>
                <w:szCs w:val="24"/>
              </w:rPr>
            </w:pPr>
            <w:r w:rsidRPr="009D4AFD">
              <w:rPr>
                <w:rFonts w:ascii="標楷體" w:eastAsia="標楷體" w:hAnsi="標楷體" w:cs="Arial" w:hint="eastAsia"/>
                <w:szCs w:val="24"/>
              </w:rPr>
              <w:t>役男徵集服役達1個月以上者，</w:t>
            </w:r>
            <w:proofErr w:type="gramStart"/>
            <w:r w:rsidRPr="009D4AFD">
              <w:rPr>
                <w:rFonts w:ascii="標楷體" w:eastAsia="標楷體" w:hAnsi="標楷體" w:cs="Arial" w:hint="eastAsia"/>
                <w:szCs w:val="24"/>
              </w:rPr>
              <w:t>依核列</w:t>
            </w:r>
            <w:proofErr w:type="gramEnd"/>
            <w:r w:rsidRPr="009D4AFD">
              <w:rPr>
                <w:rFonts w:ascii="標楷體" w:eastAsia="標楷體" w:hAnsi="標楷體" w:cs="Arial" w:hint="eastAsia"/>
                <w:szCs w:val="24"/>
              </w:rPr>
              <w:t>等級，</w:t>
            </w:r>
            <w:proofErr w:type="gramStart"/>
            <w:r w:rsidRPr="009D4AFD">
              <w:rPr>
                <w:rFonts w:ascii="標楷體" w:eastAsia="標楷體" w:hAnsi="標楷體" w:cs="Arial" w:hint="eastAsia"/>
                <w:szCs w:val="24"/>
              </w:rPr>
              <w:t>按其役期</w:t>
            </w:r>
            <w:proofErr w:type="gramEnd"/>
            <w:r w:rsidRPr="009D4AFD">
              <w:rPr>
                <w:rFonts w:ascii="標楷體" w:eastAsia="標楷體" w:hAnsi="標楷體" w:cs="Arial" w:hint="eastAsia"/>
                <w:szCs w:val="24"/>
              </w:rPr>
              <w:t>長短發給一次安家費及春節、端午、中秋等三節生活扶助金。</w:t>
            </w:r>
          </w:p>
          <w:p w:rsidR="00BA6382" w:rsidRPr="009D4AFD" w:rsidRDefault="00BA6382" w:rsidP="00BA6382">
            <w:pPr>
              <w:pStyle w:val="a9"/>
              <w:spacing w:line="300" w:lineRule="exact"/>
              <w:ind w:leftChars="0" w:left="488"/>
              <w:jc w:val="both"/>
              <w:rPr>
                <w:rFonts w:ascii="標楷體" w:eastAsia="標楷體" w:hAnsi="標楷體" w:cs="Arial"/>
                <w:szCs w:val="24"/>
              </w:rPr>
            </w:pPr>
            <w:r w:rsidRPr="009D4AFD">
              <w:rPr>
                <w:rFonts w:ascii="標楷體" w:eastAsia="標楷體" w:hAnsi="標楷體" w:cs="Arial" w:hint="eastAsia"/>
                <w:szCs w:val="24"/>
              </w:rPr>
              <w:t>甲級1口：15</w:t>
            </w:r>
            <w:r w:rsidRPr="009D4AFD">
              <w:rPr>
                <w:rFonts w:ascii="標楷體" w:eastAsia="標楷體" w:hAnsi="標楷體" w:cs="Arial"/>
                <w:szCs w:val="24"/>
              </w:rPr>
              <w:t>,400</w:t>
            </w:r>
            <w:r w:rsidRPr="009D4AFD">
              <w:rPr>
                <w:rFonts w:ascii="標楷體" w:eastAsia="標楷體" w:hAnsi="標楷體" w:cs="Arial" w:hint="eastAsia"/>
                <w:szCs w:val="24"/>
              </w:rPr>
              <w:t>元。</w:t>
            </w:r>
          </w:p>
          <w:p w:rsidR="00BA6382" w:rsidRPr="009D4AFD" w:rsidRDefault="00BA6382" w:rsidP="00BA6382">
            <w:pPr>
              <w:pStyle w:val="a9"/>
              <w:spacing w:line="300" w:lineRule="exact"/>
              <w:ind w:leftChars="0" w:left="488"/>
              <w:jc w:val="both"/>
              <w:rPr>
                <w:rFonts w:ascii="標楷體" w:eastAsia="標楷體" w:hAnsi="標楷體" w:cs="Arial"/>
                <w:szCs w:val="24"/>
              </w:rPr>
            </w:pPr>
            <w:r w:rsidRPr="009D4AFD">
              <w:rPr>
                <w:rFonts w:ascii="標楷體" w:eastAsia="標楷體" w:hAnsi="標楷體" w:cs="Arial" w:hint="eastAsia"/>
                <w:szCs w:val="24"/>
              </w:rPr>
              <w:t>乙級1口：9</w:t>
            </w:r>
            <w:r w:rsidRPr="009D4AFD">
              <w:rPr>
                <w:rFonts w:ascii="標楷體" w:eastAsia="標楷體" w:hAnsi="標楷體" w:cs="Arial"/>
                <w:szCs w:val="24"/>
              </w:rPr>
              <w:t>,300</w:t>
            </w:r>
            <w:r w:rsidRPr="009D4AFD">
              <w:rPr>
                <w:rFonts w:ascii="標楷體" w:eastAsia="標楷體" w:hAnsi="標楷體" w:cs="Arial" w:hint="eastAsia"/>
                <w:szCs w:val="24"/>
              </w:rPr>
              <w:t>元。</w:t>
            </w:r>
          </w:p>
          <w:p w:rsidR="00BA6382" w:rsidRPr="009D4AFD" w:rsidRDefault="00BA6382" w:rsidP="00BA6382">
            <w:pPr>
              <w:pStyle w:val="a9"/>
              <w:spacing w:line="300" w:lineRule="exact"/>
              <w:ind w:leftChars="0" w:left="488"/>
              <w:jc w:val="both"/>
              <w:rPr>
                <w:rFonts w:ascii="標楷體" w:eastAsia="標楷體" w:hAnsi="標楷體" w:cs="Arial"/>
                <w:szCs w:val="24"/>
              </w:rPr>
            </w:pPr>
            <w:r w:rsidRPr="009D4AFD">
              <w:rPr>
                <w:rFonts w:ascii="標楷體" w:eastAsia="標楷體" w:hAnsi="標楷體" w:cs="Arial" w:hint="eastAsia"/>
                <w:szCs w:val="24"/>
              </w:rPr>
              <w:t>丙級1口：4</w:t>
            </w:r>
            <w:r w:rsidRPr="009D4AFD">
              <w:rPr>
                <w:rFonts w:ascii="標楷體" w:eastAsia="標楷體" w:hAnsi="標楷體" w:cs="Arial"/>
                <w:szCs w:val="24"/>
              </w:rPr>
              <w:t>,650</w:t>
            </w:r>
            <w:r w:rsidRPr="009D4AFD">
              <w:rPr>
                <w:rFonts w:ascii="標楷體" w:eastAsia="標楷體" w:hAnsi="標楷體" w:cs="Arial" w:hint="eastAsia"/>
                <w:szCs w:val="24"/>
              </w:rPr>
              <w:t>元。</w:t>
            </w:r>
          </w:p>
          <w:p w:rsidR="00BA6382" w:rsidRPr="009D4AFD" w:rsidRDefault="00BA6382" w:rsidP="00BA6382">
            <w:pPr>
              <w:pStyle w:val="a9"/>
              <w:numPr>
                <w:ilvl w:val="0"/>
                <w:numId w:val="47"/>
              </w:numPr>
              <w:spacing w:line="300" w:lineRule="exact"/>
              <w:ind w:leftChars="0"/>
              <w:jc w:val="both"/>
              <w:rPr>
                <w:rFonts w:ascii="標楷體" w:eastAsia="標楷體" w:hAnsi="標楷體" w:cs="Arial"/>
                <w:szCs w:val="24"/>
              </w:rPr>
            </w:pPr>
            <w:r w:rsidRPr="009D4AFD">
              <w:rPr>
                <w:rFonts w:ascii="標楷體" w:eastAsia="標楷體" w:hAnsi="標楷體" w:cs="Arial" w:hint="eastAsia"/>
                <w:szCs w:val="24"/>
              </w:rPr>
              <w:t>83年1月1日以後出生徵集入營接受常備兵役軍事訓練、常備役體位役男申請服替代役或替代役體位申請服宗教因素替代役，於服役達2個月以上者，</w:t>
            </w:r>
            <w:proofErr w:type="gramStart"/>
            <w:r w:rsidRPr="009D4AFD">
              <w:rPr>
                <w:rFonts w:ascii="標楷體" w:eastAsia="標楷體" w:hAnsi="標楷體" w:cs="Arial" w:hint="eastAsia"/>
                <w:szCs w:val="24"/>
              </w:rPr>
              <w:t>依核列</w:t>
            </w:r>
            <w:proofErr w:type="gramEnd"/>
            <w:r w:rsidRPr="009D4AFD">
              <w:rPr>
                <w:rFonts w:ascii="標楷體" w:eastAsia="標楷體" w:hAnsi="標楷體" w:cs="Arial" w:hint="eastAsia"/>
                <w:szCs w:val="24"/>
              </w:rPr>
              <w:t>等級，發給一次安家費。</w:t>
            </w:r>
          </w:p>
          <w:p w:rsidR="00BA6382" w:rsidRPr="009D4AFD" w:rsidRDefault="00BA6382" w:rsidP="00BA6382">
            <w:pPr>
              <w:spacing w:line="300" w:lineRule="exact"/>
              <w:ind w:left="256"/>
              <w:jc w:val="both"/>
              <w:rPr>
                <w:rFonts w:ascii="標楷體" w:eastAsia="標楷體" w:hAnsi="標楷體" w:cs="Arial"/>
                <w:szCs w:val="24"/>
              </w:rPr>
            </w:pPr>
            <w:r w:rsidRPr="009D4AFD">
              <w:rPr>
                <w:rFonts w:ascii="標楷體" w:eastAsia="標楷體" w:hAnsi="標楷體" w:cs="Arial" w:hint="eastAsia"/>
                <w:szCs w:val="24"/>
              </w:rPr>
              <w:t>(</w:t>
            </w:r>
            <w:proofErr w:type="gramStart"/>
            <w:r w:rsidRPr="009D4AFD">
              <w:rPr>
                <w:rFonts w:ascii="標楷體" w:eastAsia="標楷體" w:hAnsi="標楷體" w:cs="Arial" w:hint="eastAsia"/>
                <w:szCs w:val="24"/>
              </w:rPr>
              <w:t>一</w:t>
            </w:r>
            <w:proofErr w:type="gramEnd"/>
            <w:r w:rsidRPr="009D4AFD">
              <w:rPr>
                <w:rFonts w:ascii="標楷體" w:eastAsia="標楷體" w:hAnsi="標楷體" w:cs="Arial" w:hint="eastAsia"/>
                <w:szCs w:val="24"/>
              </w:rPr>
              <w:t>)役期4個月者</w:t>
            </w:r>
          </w:p>
          <w:p w:rsidR="00BA6382" w:rsidRPr="009D4AFD" w:rsidRDefault="00BA6382" w:rsidP="00BA6382">
            <w:pPr>
              <w:spacing w:line="300" w:lineRule="exact"/>
              <w:ind w:left="396" w:hangingChars="165" w:hanging="396"/>
              <w:jc w:val="both"/>
              <w:rPr>
                <w:rFonts w:ascii="標楷體" w:eastAsia="標楷體" w:hAnsi="標楷體" w:cs="Arial"/>
                <w:szCs w:val="24"/>
              </w:rPr>
            </w:pPr>
            <w:r w:rsidRPr="009D4AFD">
              <w:rPr>
                <w:rFonts w:ascii="標楷體" w:eastAsia="標楷體" w:hAnsi="標楷體" w:cs="Arial" w:hint="eastAsia"/>
                <w:szCs w:val="24"/>
              </w:rPr>
              <w:t xml:space="preserve">      甲級1口：20</w:t>
            </w:r>
            <w:r w:rsidRPr="009D4AFD">
              <w:rPr>
                <w:rFonts w:ascii="標楷體" w:eastAsia="標楷體" w:hAnsi="標楷體" w:cs="Arial"/>
                <w:szCs w:val="24"/>
              </w:rPr>
              <w:t>,520</w:t>
            </w:r>
            <w:r w:rsidRPr="009D4AFD">
              <w:rPr>
                <w:rFonts w:ascii="標楷體" w:eastAsia="標楷體" w:hAnsi="標楷體" w:cs="Arial" w:hint="eastAsia"/>
                <w:szCs w:val="24"/>
              </w:rPr>
              <w:t>元。</w:t>
            </w:r>
          </w:p>
          <w:p w:rsidR="00BA6382" w:rsidRPr="009D4AFD" w:rsidRDefault="00BA6382" w:rsidP="00BA6382">
            <w:pPr>
              <w:spacing w:line="300" w:lineRule="exact"/>
              <w:ind w:left="888" w:hangingChars="370" w:hanging="888"/>
              <w:jc w:val="both"/>
              <w:rPr>
                <w:rFonts w:ascii="標楷體" w:eastAsia="標楷體" w:hAnsi="標楷體" w:cs="Arial"/>
                <w:szCs w:val="24"/>
              </w:rPr>
            </w:pPr>
            <w:r w:rsidRPr="009D4AFD">
              <w:rPr>
                <w:rFonts w:ascii="標楷體" w:eastAsia="標楷體" w:hAnsi="標楷體" w:cs="Arial" w:hint="eastAsia"/>
                <w:szCs w:val="24"/>
              </w:rPr>
              <w:t xml:space="preserve">      乙級1口：12</w:t>
            </w:r>
            <w:r w:rsidRPr="009D4AFD">
              <w:rPr>
                <w:rFonts w:ascii="標楷體" w:eastAsia="標楷體" w:hAnsi="標楷體" w:cs="Arial"/>
                <w:szCs w:val="24"/>
              </w:rPr>
              <w:t>,</w:t>
            </w:r>
            <w:r w:rsidRPr="009D4AFD">
              <w:rPr>
                <w:rFonts w:ascii="標楷體" w:eastAsia="標楷體" w:hAnsi="標楷體" w:cs="Arial" w:hint="eastAsia"/>
                <w:szCs w:val="24"/>
              </w:rPr>
              <w:t>320元。</w:t>
            </w:r>
          </w:p>
          <w:p w:rsidR="00BA6382" w:rsidRPr="009D4AFD" w:rsidRDefault="00BA6382" w:rsidP="00BA6382">
            <w:pPr>
              <w:spacing w:line="300" w:lineRule="exact"/>
              <w:ind w:left="888" w:hangingChars="370" w:hanging="888"/>
              <w:jc w:val="both"/>
              <w:rPr>
                <w:rFonts w:ascii="標楷體" w:eastAsia="標楷體" w:hAnsi="標楷體" w:cs="Arial"/>
                <w:szCs w:val="24"/>
              </w:rPr>
            </w:pPr>
            <w:r w:rsidRPr="009D4AFD">
              <w:rPr>
                <w:rFonts w:ascii="標楷體" w:eastAsia="標楷體" w:hAnsi="標楷體" w:cs="Arial" w:hint="eastAsia"/>
                <w:szCs w:val="24"/>
              </w:rPr>
              <w:t xml:space="preserve">      丙級1口：6</w:t>
            </w:r>
            <w:r w:rsidRPr="009D4AFD">
              <w:rPr>
                <w:rFonts w:ascii="標楷體" w:eastAsia="標楷體" w:hAnsi="標楷體" w:cs="Arial"/>
                <w:szCs w:val="24"/>
              </w:rPr>
              <w:t>,160</w:t>
            </w:r>
            <w:r w:rsidRPr="009D4AFD">
              <w:rPr>
                <w:rFonts w:ascii="標楷體" w:eastAsia="標楷體" w:hAnsi="標楷體" w:cs="Arial" w:hint="eastAsia"/>
                <w:szCs w:val="24"/>
              </w:rPr>
              <w:t>元。</w:t>
            </w:r>
          </w:p>
          <w:p w:rsidR="00BA6382" w:rsidRPr="009D4AFD" w:rsidRDefault="00BA6382" w:rsidP="00BA6382">
            <w:pPr>
              <w:spacing w:line="300" w:lineRule="exact"/>
              <w:ind w:left="113" w:hangingChars="47" w:hanging="113"/>
              <w:jc w:val="both"/>
              <w:rPr>
                <w:rFonts w:ascii="標楷體" w:eastAsia="標楷體" w:hAnsi="標楷體" w:cs="Arial"/>
                <w:szCs w:val="24"/>
              </w:rPr>
            </w:pPr>
            <w:r w:rsidRPr="009D4AFD">
              <w:rPr>
                <w:rFonts w:ascii="標楷體" w:eastAsia="標楷體" w:hAnsi="標楷體" w:cs="Arial" w:hint="eastAsia"/>
                <w:szCs w:val="24"/>
              </w:rPr>
              <w:t xml:space="preserve">  (二)役期6個月者</w:t>
            </w:r>
          </w:p>
          <w:p w:rsidR="00BA6382" w:rsidRPr="009D4AFD" w:rsidRDefault="00BA6382" w:rsidP="00BA6382">
            <w:pPr>
              <w:spacing w:line="300" w:lineRule="exact"/>
              <w:ind w:left="461" w:hangingChars="192" w:hanging="461"/>
              <w:jc w:val="both"/>
              <w:rPr>
                <w:rFonts w:ascii="標楷體" w:eastAsia="標楷體" w:hAnsi="標楷體" w:cs="Arial"/>
                <w:szCs w:val="24"/>
              </w:rPr>
            </w:pPr>
            <w:r w:rsidRPr="009D4AFD">
              <w:rPr>
                <w:rFonts w:ascii="標楷體" w:eastAsia="標楷體" w:hAnsi="標楷體" w:cs="Arial" w:hint="eastAsia"/>
                <w:szCs w:val="24"/>
              </w:rPr>
              <w:t xml:space="preserve">      甲級1口：30</w:t>
            </w:r>
            <w:r w:rsidRPr="009D4AFD">
              <w:rPr>
                <w:rFonts w:ascii="標楷體" w:eastAsia="標楷體" w:hAnsi="標楷體" w:cs="Arial"/>
                <w:szCs w:val="24"/>
              </w:rPr>
              <w:t>,780</w:t>
            </w:r>
            <w:r w:rsidRPr="009D4AFD">
              <w:rPr>
                <w:rFonts w:ascii="標楷體" w:eastAsia="標楷體" w:hAnsi="標楷體" w:cs="Arial" w:hint="eastAsia"/>
                <w:szCs w:val="24"/>
              </w:rPr>
              <w:t>元。</w:t>
            </w:r>
          </w:p>
          <w:p w:rsidR="00BA6382" w:rsidRPr="009D4AFD" w:rsidRDefault="00BA6382" w:rsidP="00BA6382">
            <w:pPr>
              <w:spacing w:line="300" w:lineRule="exact"/>
              <w:ind w:leftChars="15" w:left="888" w:hangingChars="355" w:hanging="852"/>
              <w:jc w:val="both"/>
              <w:rPr>
                <w:rFonts w:ascii="標楷體" w:eastAsia="標楷體" w:hAnsi="標楷體" w:cs="Arial"/>
                <w:szCs w:val="24"/>
              </w:rPr>
            </w:pPr>
            <w:r w:rsidRPr="009D4AFD">
              <w:rPr>
                <w:rFonts w:ascii="標楷體" w:eastAsia="標楷體" w:hAnsi="標楷體" w:cs="Arial" w:hint="eastAsia"/>
                <w:szCs w:val="24"/>
              </w:rPr>
              <w:t xml:space="preserve">      乙級1口：18</w:t>
            </w:r>
            <w:r w:rsidRPr="009D4AFD">
              <w:rPr>
                <w:rFonts w:ascii="標楷體" w:eastAsia="標楷體" w:hAnsi="標楷體" w:cs="Arial"/>
                <w:szCs w:val="24"/>
              </w:rPr>
              <w:t>,470</w:t>
            </w:r>
            <w:r w:rsidRPr="009D4AFD">
              <w:rPr>
                <w:rFonts w:ascii="標楷體" w:eastAsia="標楷體" w:hAnsi="標楷體" w:cs="Arial" w:hint="eastAsia"/>
                <w:szCs w:val="24"/>
              </w:rPr>
              <w:t>元。</w:t>
            </w:r>
          </w:p>
          <w:p w:rsidR="00BA6382" w:rsidRPr="009D4AFD" w:rsidRDefault="00BA6382" w:rsidP="00BA6382">
            <w:pPr>
              <w:spacing w:line="300" w:lineRule="exact"/>
              <w:ind w:leftChars="15" w:left="888" w:hangingChars="355" w:hanging="852"/>
              <w:jc w:val="both"/>
              <w:rPr>
                <w:rFonts w:ascii="標楷體" w:eastAsia="標楷體" w:hAnsi="標楷體" w:cs="Arial"/>
                <w:szCs w:val="24"/>
              </w:rPr>
            </w:pPr>
            <w:r w:rsidRPr="009D4AFD">
              <w:rPr>
                <w:rFonts w:ascii="標楷體" w:eastAsia="標楷體" w:hAnsi="標楷體" w:cs="Arial" w:hint="eastAsia"/>
                <w:szCs w:val="24"/>
              </w:rPr>
              <w:t xml:space="preserve">      丙級1口：9</w:t>
            </w:r>
            <w:r w:rsidRPr="009D4AFD">
              <w:rPr>
                <w:rFonts w:ascii="標楷體" w:eastAsia="標楷體" w:hAnsi="標楷體" w:cs="Arial"/>
                <w:szCs w:val="24"/>
              </w:rPr>
              <w:t>,240</w:t>
            </w:r>
            <w:r w:rsidRPr="009D4AFD">
              <w:rPr>
                <w:rFonts w:ascii="標楷體" w:eastAsia="標楷體" w:hAnsi="標楷體" w:cs="Arial" w:hint="eastAsia"/>
                <w:szCs w:val="24"/>
              </w:rPr>
              <w:t>元。</w:t>
            </w:r>
          </w:p>
          <w:p w:rsidR="00BA6382" w:rsidRPr="009D4AFD" w:rsidRDefault="00BA6382" w:rsidP="00BA6382">
            <w:pPr>
              <w:spacing w:line="300" w:lineRule="exact"/>
              <w:ind w:leftChars="106" w:left="254"/>
              <w:jc w:val="both"/>
              <w:rPr>
                <w:rFonts w:ascii="標楷體" w:eastAsia="標楷體" w:hAnsi="標楷體" w:cs="Arial"/>
                <w:szCs w:val="24"/>
              </w:rPr>
            </w:pPr>
            <w:r w:rsidRPr="009D4AFD">
              <w:rPr>
                <w:rFonts w:ascii="標楷體" w:eastAsia="標楷體" w:hAnsi="標楷體" w:cs="Arial" w:hint="eastAsia"/>
                <w:szCs w:val="24"/>
              </w:rPr>
              <w:t>(三)役期10個月者</w:t>
            </w:r>
          </w:p>
          <w:p w:rsidR="00BA6382" w:rsidRPr="009D4AFD" w:rsidRDefault="00BA6382" w:rsidP="00BA6382">
            <w:pPr>
              <w:spacing w:line="300" w:lineRule="exact"/>
              <w:jc w:val="both"/>
              <w:rPr>
                <w:rFonts w:ascii="標楷體" w:eastAsia="標楷體" w:hAnsi="標楷體" w:cs="Arial"/>
                <w:szCs w:val="24"/>
              </w:rPr>
            </w:pPr>
            <w:r w:rsidRPr="009D4AFD">
              <w:rPr>
                <w:rFonts w:ascii="標楷體" w:eastAsia="標楷體" w:hAnsi="標楷體" w:cs="Arial" w:hint="eastAsia"/>
                <w:szCs w:val="24"/>
              </w:rPr>
              <w:t xml:space="preserve">      甲級1口：51</w:t>
            </w:r>
            <w:r w:rsidRPr="009D4AFD">
              <w:rPr>
                <w:rFonts w:ascii="標楷體" w:eastAsia="標楷體" w:hAnsi="標楷體" w:cs="Arial"/>
                <w:szCs w:val="24"/>
              </w:rPr>
              <w:t>,300</w:t>
            </w:r>
            <w:r w:rsidRPr="009D4AFD">
              <w:rPr>
                <w:rFonts w:ascii="標楷體" w:eastAsia="標楷體" w:hAnsi="標楷體" w:cs="Arial" w:hint="eastAsia"/>
                <w:szCs w:val="24"/>
              </w:rPr>
              <w:t>元。</w:t>
            </w:r>
          </w:p>
          <w:p w:rsidR="00BA6382" w:rsidRPr="009D4AFD" w:rsidRDefault="00BA6382" w:rsidP="00BA6382">
            <w:pPr>
              <w:spacing w:line="300" w:lineRule="exact"/>
              <w:jc w:val="both"/>
              <w:rPr>
                <w:rFonts w:ascii="標楷體" w:eastAsia="標楷體" w:hAnsi="標楷體" w:cs="Arial"/>
                <w:szCs w:val="24"/>
              </w:rPr>
            </w:pPr>
            <w:r w:rsidRPr="009D4AFD">
              <w:rPr>
                <w:rFonts w:ascii="標楷體" w:eastAsia="標楷體" w:hAnsi="標楷體" w:cs="Arial" w:hint="eastAsia"/>
                <w:szCs w:val="24"/>
              </w:rPr>
              <w:t xml:space="preserve">      乙級1口：30</w:t>
            </w:r>
            <w:r w:rsidRPr="009D4AFD">
              <w:rPr>
                <w:rFonts w:ascii="標楷體" w:eastAsia="標楷體" w:hAnsi="標楷體" w:cs="Arial"/>
                <w:szCs w:val="24"/>
              </w:rPr>
              <w:t>,780</w:t>
            </w:r>
            <w:r w:rsidRPr="009D4AFD">
              <w:rPr>
                <w:rFonts w:ascii="標楷體" w:eastAsia="標楷體" w:hAnsi="標楷體" w:cs="Arial" w:hint="eastAsia"/>
                <w:szCs w:val="24"/>
              </w:rPr>
              <w:t>元。</w:t>
            </w:r>
          </w:p>
          <w:p w:rsidR="00BA6382" w:rsidRPr="009D4AFD" w:rsidRDefault="00BA6382" w:rsidP="00BA6382">
            <w:pPr>
              <w:spacing w:line="300" w:lineRule="exact"/>
              <w:jc w:val="both"/>
              <w:rPr>
                <w:rFonts w:ascii="標楷體" w:eastAsia="標楷體" w:hAnsi="標楷體" w:cs="Arial"/>
                <w:szCs w:val="24"/>
              </w:rPr>
            </w:pPr>
            <w:r w:rsidRPr="009D4AFD">
              <w:rPr>
                <w:rFonts w:ascii="標楷體" w:eastAsia="標楷體" w:hAnsi="標楷體" w:cs="Arial" w:hint="eastAsia"/>
                <w:szCs w:val="24"/>
              </w:rPr>
              <w:t xml:space="preserve">      丙級1口：15</w:t>
            </w:r>
            <w:r w:rsidRPr="009D4AFD">
              <w:rPr>
                <w:rFonts w:ascii="標楷體" w:eastAsia="標楷體" w:hAnsi="標楷體" w:cs="Arial"/>
                <w:szCs w:val="24"/>
              </w:rPr>
              <w:t>,400</w:t>
            </w:r>
            <w:r w:rsidRPr="009D4AFD">
              <w:rPr>
                <w:rFonts w:ascii="標楷體" w:eastAsia="標楷體" w:hAnsi="標楷體" w:cs="Arial" w:hint="eastAsia"/>
                <w:szCs w:val="24"/>
              </w:rPr>
              <w:t>元。</w:t>
            </w:r>
          </w:p>
          <w:p w:rsidR="00BA6382" w:rsidRPr="009D4AFD" w:rsidRDefault="00BA6382" w:rsidP="00BA6382">
            <w:pPr>
              <w:pStyle w:val="a9"/>
              <w:numPr>
                <w:ilvl w:val="0"/>
                <w:numId w:val="47"/>
              </w:numPr>
              <w:spacing w:line="300" w:lineRule="exact"/>
              <w:ind w:leftChars="0"/>
              <w:jc w:val="both"/>
              <w:rPr>
                <w:rFonts w:ascii="標楷體" w:eastAsia="標楷體" w:hAnsi="標楷體" w:cs="Arial"/>
                <w:szCs w:val="24"/>
              </w:rPr>
            </w:pPr>
            <w:r w:rsidRPr="009D4AFD">
              <w:rPr>
                <w:rFonts w:ascii="標楷體" w:eastAsia="標楷體" w:hAnsi="標楷體" w:cs="Arial" w:hint="eastAsia"/>
                <w:szCs w:val="24"/>
              </w:rPr>
              <w:t>列及家屬申請各項補助</w:t>
            </w:r>
          </w:p>
          <w:p w:rsidR="00BA6382" w:rsidRPr="009D4AFD" w:rsidRDefault="00BA6382" w:rsidP="00BA6382">
            <w:pPr>
              <w:pStyle w:val="a9"/>
              <w:numPr>
                <w:ilvl w:val="0"/>
                <w:numId w:val="48"/>
              </w:numPr>
              <w:spacing w:line="300" w:lineRule="exact"/>
              <w:ind w:leftChars="0" w:left="737" w:hanging="482"/>
              <w:jc w:val="both"/>
              <w:rPr>
                <w:rFonts w:ascii="標楷體" w:eastAsia="標楷體" w:hAnsi="標楷體" w:cs="Arial"/>
                <w:szCs w:val="24"/>
              </w:rPr>
            </w:pPr>
            <w:r w:rsidRPr="009D4AFD">
              <w:rPr>
                <w:rFonts w:ascii="標楷體" w:eastAsia="標楷體" w:hAnsi="標楷體" w:cs="Arial" w:hint="eastAsia"/>
                <w:szCs w:val="24"/>
              </w:rPr>
              <w:t>喪葬補助費：列級役男之配偶、直系血親及受其扶養而共同生活之家屬死亡者，發給2萬5</w:t>
            </w:r>
            <w:r w:rsidRPr="009D4AFD">
              <w:rPr>
                <w:rFonts w:ascii="標楷體" w:eastAsia="標楷體" w:hAnsi="標楷體" w:cs="Arial"/>
                <w:szCs w:val="24"/>
              </w:rPr>
              <w:t>,000</w:t>
            </w:r>
            <w:r w:rsidRPr="009D4AFD">
              <w:rPr>
                <w:rFonts w:ascii="標楷體" w:eastAsia="標楷體" w:hAnsi="標楷體" w:cs="Arial" w:hint="eastAsia"/>
                <w:szCs w:val="24"/>
              </w:rPr>
              <w:t>元。</w:t>
            </w:r>
          </w:p>
          <w:p w:rsidR="00BA6382" w:rsidRPr="009D4AFD" w:rsidRDefault="00BA6382" w:rsidP="00BA6382">
            <w:pPr>
              <w:pStyle w:val="a9"/>
              <w:numPr>
                <w:ilvl w:val="0"/>
                <w:numId w:val="48"/>
              </w:numPr>
              <w:spacing w:line="300" w:lineRule="exact"/>
              <w:ind w:leftChars="0" w:left="743" w:hanging="482"/>
              <w:jc w:val="both"/>
              <w:rPr>
                <w:rFonts w:ascii="標楷體" w:eastAsia="標楷體" w:hAnsi="標楷體" w:cs="Arial"/>
                <w:szCs w:val="24"/>
              </w:rPr>
            </w:pPr>
            <w:r w:rsidRPr="009D4AFD">
              <w:rPr>
                <w:rFonts w:ascii="標楷體" w:eastAsia="標楷體" w:hAnsi="標楷體" w:cs="Arial" w:hint="eastAsia"/>
                <w:szCs w:val="24"/>
              </w:rPr>
              <w:t>急難</w:t>
            </w:r>
            <w:proofErr w:type="gramStart"/>
            <w:r w:rsidRPr="009D4AFD">
              <w:rPr>
                <w:rFonts w:ascii="標楷體" w:eastAsia="標楷體" w:hAnsi="標楷體" w:cs="Arial" w:hint="eastAsia"/>
                <w:szCs w:val="24"/>
              </w:rPr>
              <w:t>慰</w:t>
            </w:r>
            <w:proofErr w:type="gramEnd"/>
            <w:r w:rsidRPr="009D4AFD">
              <w:rPr>
                <w:rFonts w:ascii="標楷體" w:eastAsia="標楷體" w:hAnsi="標楷體" w:cs="Arial" w:hint="eastAsia"/>
                <w:szCs w:val="24"/>
              </w:rPr>
              <w:t>助金：列級役男家屬遭遇天災、人禍致生活發生困難者。</w:t>
            </w:r>
          </w:p>
          <w:p w:rsidR="00BA6382" w:rsidRPr="009D4AFD" w:rsidRDefault="00BA6382" w:rsidP="00BA6382">
            <w:pPr>
              <w:pStyle w:val="a9"/>
              <w:numPr>
                <w:ilvl w:val="0"/>
                <w:numId w:val="49"/>
              </w:numPr>
              <w:spacing w:line="300" w:lineRule="exact"/>
              <w:ind w:leftChars="0" w:left="965"/>
              <w:jc w:val="both"/>
              <w:rPr>
                <w:rFonts w:ascii="標楷體" w:eastAsia="標楷體" w:hAnsi="標楷體" w:cs="Arial"/>
                <w:szCs w:val="24"/>
              </w:rPr>
            </w:pPr>
            <w:r w:rsidRPr="009D4AFD">
              <w:rPr>
                <w:rFonts w:ascii="標楷體" w:eastAsia="標楷體" w:hAnsi="標楷體" w:cs="Arial" w:hint="eastAsia"/>
                <w:szCs w:val="24"/>
              </w:rPr>
              <w:t>農田魚</w:t>
            </w:r>
            <w:proofErr w:type="gramStart"/>
            <w:r w:rsidRPr="009D4AFD">
              <w:rPr>
                <w:rFonts w:ascii="標楷體" w:eastAsia="標楷體" w:hAnsi="標楷體" w:cs="Arial" w:hint="eastAsia"/>
                <w:szCs w:val="24"/>
              </w:rPr>
              <w:t>塭</w:t>
            </w:r>
            <w:proofErr w:type="gramEnd"/>
            <w:r w:rsidRPr="009D4AFD">
              <w:rPr>
                <w:rFonts w:ascii="標楷體" w:eastAsia="標楷體" w:hAnsi="標楷體" w:cs="Arial" w:hint="eastAsia"/>
                <w:szCs w:val="24"/>
              </w:rPr>
              <w:t>：列級者 視埋沒流失面積核發2</w:t>
            </w:r>
            <w:r w:rsidRPr="009D4AFD">
              <w:rPr>
                <w:rFonts w:ascii="標楷體" w:eastAsia="標楷體" w:hAnsi="標楷體" w:cs="Arial"/>
                <w:szCs w:val="24"/>
              </w:rPr>
              <w:t>,</w:t>
            </w:r>
            <w:r w:rsidRPr="009D4AFD">
              <w:rPr>
                <w:rFonts w:ascii="標楷體" w:eastAsia="標楷體" w:hAnsi="標楷體" w:cs="Arial" w:hint="eastAsia"/>
                <w:szCs w:val="24"/>
              </w:rPr>
              <w:t>000元至1萬2</w:t>
            </w:r>
            <w:r w:rsidRPr="009D4AFD">
              <w:rPr>
                <w:rFonts w:ascii="標楷體" w:eastAsia="標楷體" w:hAnsi="標楷體" w:cs="Arial"/>
                <w:szCs w:val="24"/>
              </w:rPr>
              <w:t>,</w:t>
            </w:r>
            <w:r w:rsidRPr="009D4AFD">
              <w:rPr>
                <w:rFonts w:ascii="標楷體" w:eastAsia="標楷體" w:hAnsi="標楷體" w:cs="Arial" w:hint="eastAsia"/>
                <w:szCs w:val="24"/>
              </w:rPr>
              <w:t>000元</w:t>
            </w:r>
            <w:r w:rsidRPr="009D4AFD">
              <w:rPr>
                <w:rFonts w:ascii="標楷體" w:eastAsia="標楷體" w:hAnsi="標楷體" w:cs="Times New Roman" w:hint="eastAsia"/>
                <w:szCs w:val="24"/>
              </w:rPr>
              <w:t>。</w:t>
            </w:r>
          </w:p>
          <w:p w:rsidR="00BA6382" w:rsidRPr="009D4AFD" w:rsidRDefault="00BA6382" w:rsidP="00BA6382">
            <w:pPr>
              <w:pStyle w:val="a9"/>
              <w:numPr>
                <w:ilvl w:val="0"/>
                <w:numId w:val="49"/>
              </w:numPr>
              <w:spacing w:line="300" w:lineRule="exact"/>
              <w:ind w:leftChars="0" w:left="965"/>
              <w:jc w:val="both"/>
              <w:rPr>
                <w:rFonts w:ascii="標楷體" w:eastAsia="標楷體" w:hAnsi="標楷體" w:cs="Arial"/>
                <w:szCs w:val="24"/>
              </w:rPr>
            </w:pPr>
            <w:r w:rsidRPr="009D4AFD">
              <w:rPr>
                <w:rFonts w:ascii="標楷體" w:eastAsia="標楷體" w:hAnsi="標楷體" w:cs="Arial" w:hint="eastAsia"/>
                <w:szCs w:val="24"/>
              </w:rPr>
              <w:t>房屋倒塌：列級者房屋全倒，核發3萬元，半倒減半。</w:t>
            </w:r>
          </w:p>
          <w:p w:rsidR="00BA6382" w:rsidRPr="009D4AFD" w:rsidRDefault="00BA6382" w:rsidP="00BA6382">
            <w:pPr>
              <w:pStyle w:val="a9"/>
              <w:numPr>
                <w:ilvl w:val="0"/>
                <w:numId w:val="49"/>
              </w:numPr>
              <w:spacing w:line="300" w:lineRule="exact"/>
              <w:ind w:leftChars="0" w:left="965"/>
              <w:jc w:val="both"/>
              <w:rPr>
                <w:rFonts w:ascii="標楷體" w:eastAsia="標楷體" w:hAnsi="標楷體" w:cs="Arial"/>
                <w:szCs w:val="24"/>
              </w:rPr>
            </w:pPr>
            <w:r w:rsidRPr="009D4AFD">
              <w:rPr>
                <w:rFonts w:ascii="標楷體" w:eastAsia="標楷體" w:hAnsi="標楷體" w:cs="Arial" w:hint="eastAsia"/>
                <w:szCs w:val="24"/>
              </w:rPr>
              <w:t>房屋淹水：列級者視淹水面積高度核發1萬元</w:t>
            </w:r>
            <w:r w:rsidRPr="009D4AFD">
              <w:rPr>
                <w:rFonts w:ascii="標楷體" w:eastAsia="標楷體" w:hAnsi="標楷體" w:cs="Arial" w:hint="eastAsia"/>
                <w:szCs w:val="24"/>
              </w:rPr>
              <w:lastRenderedPageBreak/>
              <w:t>至2萬元。</w:t>
            </w:r>
          </w:p>
          <w:p w:rsidR="00BA6382" w:rsidRPr="009D4AFD" w:rsidRDefault="00BA6382" w:rsidP="00BA6382">
            <w:pPr>
              <w:pStyle w:val="a9"/>
              <w:numPr>
                <w:ilvl w:val="0"/>
                <w:numId w:val="49"/>
              </w:numPr>
              <w:spacing w:line="300" w:lineRule="exact"/>
              <w:ind w:leftChars="0" w:left="965"/>
              <w:jc w:val="both"/>
              <w:rPr>
                <w:rFonts w:ascii="標楷體" w:eastAsia="標楷體" w:hAnsi="標楷體" w:cs="Arial"/>
                <w:szCs w:val="24"/>
              </w:rPr>
            </w:pPr>
            <w:r w:rsidRPr="009D4AFD">
              <w:rPr>
                <w:rFonts w:ascii="標楷體" w:eastAsia="標楷體" w:hAnsi="標楷體" w:cs="Arial" w:hint="eastAsia"/>
                <w:szCs w:val="24"/>
              </w:rPr>
              <w:t>人員死亡或失蹤者發給6萬元，重傷者(依刑法重傷害標準認定)發給2萬元。</w:t>
            </w:r>
          </w:p>
          <w:p w:rsidR="00BA6382" w:rsidRPr="009D4AFD" w:rsidRDefault="00BA6382" w:rsidP="00BA6382">
            <w:pPr>
              <w:pStyle w:val="a9"/>
              <w:numPr>
                <w:ilvl w:val="0"/>
                <w:numId w:val="48"/>
              </w:numPr>
              <w:spacing w:line="300" w:lineRule="exact"/>
              <w:ind w:leftChars="0" w:hanging="98"/>
              <w:jc w:val="both"/>
              <w:rPr>
                <w:rFonts w:ascii="標楷體" w:eastAsia="標楷體" w:hAnsi="標楷體" w:cs="Arial"/>
                <w:szCs w:val="24"/>
              </w:rPr>
            </w:pPr>
            <w:r w:rsidRPr="009D4AFD">
              <w:rPr>
                <w:rFonts w:ascii="標楷體" w:eastAsia="標楷體" w:hAnsi="標楷體" w:cs="Arial" w:hint="eastAsia"/>
                <w:szCs w:val="24"/>
              </w:rPr>
              <w:t>健保及醫療補助費：</w:t>
            </w:r>
          </w:p>
          <w:p w:rsidR="00BA6382" w:rsidRPr="009D4AFD" w:rsidRDefault="00BA6382" w:rsidP="00BA6382">
            <w:pPr>
              <w:pStyle w:val="a9"/>
              <w:numPr>
                <w:ilvl w:val="0"/>
                <w:numId w:val="50"/>
              </w:numPr>
              <w:spacing w:line="300" w:lineRule="exact"/>
              <w:ind w:leftChars="0" w:left="771" w:hanging="227"/>
              <w:jc w:val="both"/>
              <w:rPr>
                <w:rFonts w:ascii="標楷體" w:eastAsia="標楷體" w:hAnsi="標楷體" w:cs="Arial"/>
                <w:szCs w:val="24"/>
              </w:rPr>
            </w:pPr>
            <w:r w:rsidRPr="009D4AFD">
              <w:rPr>
                <w:rFonts w:ascii="標楷體" w:eastAsia="標楷體" w:hAnsi="標楷體" w:cs="Arial" w:hint="eastAsia"/>
                <w:szCs w:val="24"/>
              </w:rPr>
              <w:t>列甲級家屬依其保險身分補助其自付額保險費。</w:t>
            </w:r>
          </w:p>
          <w:p w:rsidR="00BA6382" w:rsidRPr="009D4AFD" w:rsidRDefault="00BA6382" w:rsidP="00BA6382">
            <w:pPr>
              <w:pStyle w:val="a9"/>
              <w:numPr>
                <w:ilvl w:val="0"/>
                <w:numId w:val="50"/>
              </w:numPr>
              <w:spacing w:line="300" w:lineRule="exact"/>
              <w:ind w:leftChars="0" w:left="771" w:hanging="227"/>
              <w:jc w:val="both"/>
              <w:rPr>
                <w:rFonts w:ascii="標楷體" w:eastAsia="標楷體" w:hAnsi="標楷體" w:cs="Arial"/>
                <w:szCs w:val="24"/>
              </w:rPr>
            </w:pPr>
            <w:r w:rsidRPr="009D4AFD">
              <w:rPr>
                <w:rFonts w:ascii="標楷體" w:eastAsia="標楷體" w:hAnsi="標楷體" w:cs="Arial" w:hint="eastAsia"/>
                <w:szCs w:val="24"/>
              </w:rPr>
              <w:t>列級家屬應自付之醫療費，除全民健康保險</w:t>
            </w:r>
            <w:proofErr w:type="gramStart"/>
            <w:r w:rsidRPr="009D4AFD">
              <w:rPr>
                <w:rFonts w:ascii="標楷體" w:eastAsia="標楷體" w:hAnsi="標楷體" w:cs="Arial" w:hint="eastAsia"/>
                <w:szCs w:val="24"/>
              </w:rPr>
              <w:t>不</w:t>
            </w:r>
            <w:proofErr w:type="gramEnd"/>
            <w:r w:rsidRPr="009D4AFD">
              <w:rPr>
                <w:rFonts w:ascii="標楷體" w:eastAsia="標楷體" w:hAnsi="標楷體" w:cs="Arial" w:hint="eastAsia"/>
                <w:szCs w:val="24"/>
              </w:rPr>
              <w:t>給付者外，依醫療費收據補助。</w:t>
            </w:r>
          </w:p>
        </w:tc>
        <w:tc>
          <w:tcPr>
            <w:tcW w:w="1561" w:type="dxa"/>
            <w:tcBorders>
              <w:top w:val="single" w:sz="4" w:space="0" w:color="auto"/>
              <w:left w:val="single" w:sz="4" w:space="0" w:color="auto"/>
              <w:right w:val="single" w:sz="4" w:space="0" w:color="auto"/>
            </w:tcBorders>
            <w:shd w:val="clear" w:color="auto" w:fill="auto"/>
          </w:tcPr>
          <w:p w:rsidR="00BA6382" w:rsidRPr="009D4AFD" w:rsidRDefault="00BA6382" w:rsidP="00BA6382">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民政局</w:t>
            </w:r>
          </w:p>
          <w:p w:rsidR="00BA6382" w:rsidRPr="009D4AFD" w:rsidRDefault="00BA6382" w:rsidP="00BA6382">
            <w:pPr>
              <w:spacing w:line="300" w:lineRule="exact"/>
              <w:ind w:left="108" w:hangingChars="45" w:hanging="108"/>
              <w:jc w:val="both"/>
              <w:rPr>
                <w:rFonts w:ascii="標楷體" w:eastAsia="標楷體" w:hAnsi="標楷體" w:cs="Times New Roman"/>
                <w:szCs w:val="24"/>
              </w:rPr>
            </w:pPr>
            <w:proofErr w:type="gramStart"/>
            <w:r w:rsidRPr="009D4AFD">
              <w:rPr>
                <w:rFonts w:ascii="標楷體" w:eastAsia="標楷體" w:hAnsi="標楷體" w:cs="Times New Roman" w:hint="eastAsia"/>
                <w:szCs w:val="24"/>
              </w:rPr>
              <w:t>兵役勤管科</w:t>
            </w:r>
            <w:proofErr w:type="gramEnd"/>
          </w:p>
          <w:p w:rsidR="00BA6382" w:rsidRPr="009D4AFD" w:rsidRDefault="00BA6382" w:rsidP="00BA6382">
            <w:pPr>
              <w:spacing w:line="300" w:lineRule="exact"/>
              <w:ind w:firstLine="2"/>
              <w:jc w:val="both"/>
              <w:rPr>
                <w:rFonts w:ascii="標楷體" w:eastAsia="標楷體" w:hAnsi="標楷體" w:cs="Times New Roman"/>
                <w:szCs w:val="24"/>
              </w:rPr>
            </w:pPr>
            <w:r w:rsidRPr="009D4AFD">
              <w:rPr>
                <w:rFonts w:ascii="標楷體" w:eastAsia="標楷體" w:hAnsi="標楷體" w:cs="Times New Roman" w:hint="eastAsia"/>
                <w:szCs w:val="24"/>
              </w:rPr>
              <w:t>02-29603456轉7958</w:t>
            </w:r>
          </w:p>
        </w:tc>
      </w:tr>
      <w:tr w:rsidR="00BA6382" w:rsidRPr="009D4AFD" w:rsidTr="003B6592">
        <w:tblPrEx>
          <w:tblCellMar>
            <w:left w:w="28" w:type="dxa"/>
            <w:right w:w="28" w:type="dxa"/>
          </w:tblCellMar>
          <w:tblLook w:val="0000" w:firstRow="0" w:lastRow="0" w:firstColumn="0" w:lastColumn="0" w:noHBand="0" w:noVBand="0"/>
        </w:tblPrEx>
        <w:trPr>
          <w:trHeight w:val="304"/>
        </w:trPr>
        <w:tc>
          <w:tcPr>
            <w:tcW w:w="426" w:type="dxa"/>
            <w:vMerge/>
          </w:tcPr>
          <w:p w:rsidR="00BA6382" w:rsidRPr="009D4AFD" w:rsidRDefault="00BA6382" w:rsidP="00BA6382">
            <w:pPr>
              <w:ind w:left="252"/>
              <w:rPr>
                <w:rFonts w:ascii="標楷體" w:eastAsia="標楷體" w:hAnsi="標楷體" w:cs="Times New Roman"/>
                <w:szCs w:val="24"/>
              </w:rPr>
            </w:pPr>
          </w:p>
        </w:tc>
        <w:tc>
          <w:tcPr>
            <w:tcW w:w="1276" w:type="dxa"/>
            <w:vMerge/>
          </w:tcPr>
          <w:p w:rsidR="00BA6382" w:rsidRPr="009D4AFD" w:rsidRDefault="00BA6382" w:rsidP="00BA6382">
            <w:pPr>
              <w:widowControl/>
              <w:rPr>
                <w:rFonts w:ascii="標楷體" w:eastAsia="標楷體" w:hAnsi="標楷體" w:cs="Times New Roman"/>
                <w:szCs w:val="24"/>
              </w:rPr>
            </w:pPr>
          </w:p>
        </w:tc>
        <w:tc>
          <w:tcPr>
            <w:tcW w:w="8221" w:type="dxa"/>
            <w:gridSpan w:val="3"/>
            <w:shd w:val="clear" w:color="auto" w:fill="EDEDED"/>
          </w:tcPr>
          <w:p w:rsidR="00BA6382" w:rsidRPr="009D4AFD" w:rsidRDefault="00BA6382" w:rsidP="00BA6382">
            <w:pPr>
              <w:widowControl/>
              <w:rPr>
                <w:rFonts w:ascii="標楷體" w:eastAsia="標楷體" w:hAnsi="標楷體" w:cs="Times New Roman"/>
                <w:szCs w:val="24"/>
              </w:rPr>
            </w:pPr>
            <w:r w:rsidRPr="009D4AFD">
              <w:rPr>
                <w:rFonts w:ascii="標楷體" w:eastAsia="標楷體" w:hAnsi="標楷體" w:cs="Times New Roman" w:hint="eastAsia"/>
                <w:szCs w:val="24"/>
              </w:rPr>
              <w:t>網址：</w:t>
            </w:r>
            <w:hyperlink r:id="rId12" w:history="1">
              <w:r w:rsidRPr="009D4AFD">
                <w:rPr>
                  <w:rStyle w:val="aa"/>
                  <w:rFonts w:ascii="標楷體" w:eastAsia="標楷體" w:hAnsi="標楷體" w:cs="Times New Roman"/>
                  <w:color w:val="auto"/>
                  <w:szCs w:val="24"/>
                  <w:u w:val="none"/>
                </w:rPr>
                <w:t>https://www.ca.ntpc.gov.tw/home.jsp?id=501b34f3d2790d25</w:t>
              </w:r>
            </w:hyperlink>
          </w:p>
        </w:tc>
      </w:tr>
      <w:tr w:rsidR="005B55C1" w:rsidRPr="009D4AFD" w:rsidTr="00364310">
        <w:trPr>
          <w:trHeight w:val="1749"/>
        </w:trPr>
        <w:tc>
          <w:tcPr>
            <w:tcW w:w="426" w:type="dxa"/>
            <w:vMerge w:val="restart"/>
            <w:shd w:val="clear" w:color="auto" w:fill="auto"/>
          </w:tcPr>
          <w:p w:rsidR="005B55C1" w:rsidRPr="009D4AFD" w:rsidRDefault="005B55C1" w:rsidP="009D79F1">
            <w:pPr>
              <w:jc w:val="both"/>
              <w:rPr>
                <w:rFonts w:ascii="標楷體" w:eastAsia="標楷體" w:hAnsi="標楷體" w:cs="Times New Roman"/>
                <w:b/>
                <w:szCs w:val="24"/>
              </w:rPr>
            </w:pPr>
            <w:r w:rsidRPr="009D4AFD">
              <w:rPr>
                <w:rFonts w:ascii="標楷體" w:eastAsia="標楷體" w:hAnsi="標楷體" w:cs="Times New Roman" w:hint="eastAsia"/>
                <w:b/>
                <w:szCs w:val="24"/>
              </w:rPr>
              <w:t>其他</w:t>
            </w:r>
          </w:p>
          <w:p w:rsidR="005B55C1" w:rsidRPr="009D4AFD" w:rsidRDefault="005B55C1" w:rsidP="009D79F1">
            <w:pPr>
              <w:jc w:val="both"/>
              <w:rPr>
                <w:rFonts w:ascii="標楷體" w:eastAsia="標楷體" w:hAnsi="標楷體" w:cs="Times New Roman"/>
                <w:b/>
                <w:szCs w:val="24"/>
              </w:rPr>
            </w:pPr>
            <w:r w:rsidRPr="009D4AFD">
              <w:rPr>
                <w:rFonts w:ascii="標楷體" w:eastAsia="標楷體" w:hAnsi="標楷體" w:cs="Times New Roman" w:hint="eastAsia"/>
                <w:b/>
                <w:szCs w:val="24"/>
              </w:rPr>
              <w:t>措施</w:t>
            </w:r>
          </w:p>
          <w:p w:rsidR="005B55C1" w:rsidRPr="009D4AFD"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Default="005B55C1" w:rsidP="009D79F1">
            <w:pPr>
              <w:jc w:val="both"/>
              <w:rPr>
                <w:rFonts w:ascii="標楷體" w:eastAsia="標楷體" w:hAnsi="標楷體" w:cs="Times New Roman"/>
                <w:b/>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szCs w:val="24"/>
              </w:rPr>
            </w:pPr>
          </w:p>
          <w:p w:rsidR="005B55C1" w:rsidRPr="009D4AFD" w:rsidRDefault="005B55C1" w:rsidP="009339DE">
            <w:pPr>
              <w:ind w:left="252"/>
              <w:rPr>
                <w:rFonts w:ascii="標楷體" w:eastAsia="標楷體" w:hAnsi="標楷體" w:cs="Times New Roman" w:hint="eastAsia"/>
                <w:b/>
                <w:szCs w:val="24"/>
              </w:rPr>
            </w:pPr>
          </w:p>
        </w:tc>
        <w:tc>
          <w:tcPr>
            <w:tcW w:w="1276" w:type="dxa"/>
            <w:vMerge w:val="restart"/>
            <w:tcBorders>
              <w:left w:val="single" w:sz="4" w:space="0" w:color="auto"/>
              <w:right w:val="single" w:sz="4" w:space="0" w:color="auto"/>
            </w:tcBorders>
            <w:shd w:val="clear" w:color="auto" w:fill="auto"/>
          </w:tcPr>
          <w:p w:rsidR="005B55C1" w:rsidRPr="009D4AFD" w:rsidRDefault="005B55C1" w:rsidP="009D79F1">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lastRenderedPageBreak/>
              <w:t>收出養服務</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55C1" w:rsidRPr="009D4AFD" w:rsidRDefault="005B55C1" w:rsidP="009D79F1">
            <w:pPr>
              <w:rPr>
                <w:rFonts w:ascii="標楷體" w:eastAsia="標楷體" w:hAnsi="標楷體"/>
                <w:szCs w:val="24"/>
              </w:rPr>
            </w:pPr>
            <w:r w:rsidRPr="009D4AFD">
              <w:rPr>
                <w:rFonts w:ascii="標楷體" w:eastAsia="標楷體" w:hAnsi="標楷體"/>
                <w:szCs w:val="24"/>
                <w:shd w:val="clear" w:color="auto" w:fill="FFFFFF"/>
              </w:rPr>
              <w:t>依據民法第1072~1083條、兒童及少年福利與權益保障法第15~21條、87~89條、118條、家事事件法第114~119條規定辦理。</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5B55C1" w:rsidRPr="009D4AFD" w:rsidRDefault="005B55C1" w:rsidP="009D79F1">
            <w:pPr>
              <w:pStyle w:val="a9"/>
              <w:numPr>
                <w:ilvl w:val="0"/>
                <w:numId w:val="17"/>
              </w:numPr>
              <w:suppressAutoHyphens/>
              <w:autoSpaceDN w:val="0"/>
              <w:ind w:leftChars="0"/>
              <w:textAlignment w:val="baseline"/>
              <w:rPr>
                <w:rFonts w:ascii="標楷體" w:eastAsia="標楷體" w:hAnsi="標楷體"/>
                <w:szCs w:val="24"/>
              </w:rPr>
            </w:pPr>
            <w:r w:rsidRPr="009D4AFD">
              <w:rPr>
                <w:rFonts w:ascii="標楷體" w:eastAsia="標楷體" w:hAnsi="標楷體"/>
                <w:szCs w:val="24"/>
                <w:shd w:val="clear" w:color="auto" w:fill="FFFFFF"/>
              </w:rPr>
              <w:t>依據新修正兒童及少年福利與權益保障法之規定，自101年5月30日起，除了旁系血親六親等以內及旁系姻親五親等</w:t>
            </w:r>
            <w:proofErr w:type="gramStart"/>
            <w:r w:rsidRPr="009D4AFD">
              <w:rPr>
                <w:rFonts w:ascii="標楷體" w:eastAsia="標楷體" w:hAnsi="標楷體"/>
                <w:szCs w:val="24"/>
                <w:shd w:val="clear" w:color="auto" w:fill="FFFFFF"/>
              </w:rPr>
              <w:t>以內，</w:t>
            </w:r>
            <w:proofErr w:type="gramEnd"/>
            <w:r w:rsidRPr="009D4AFD">
              <w:rPr>
                <w:rFonts w:ascii="標楷體" w:eastAsia="標楷體" w:hAnsi="標楷體"/>
                <w:szCs w:val="24"/>
                <w:shd w:val="clear" w:color="auto" w:fill="FFFFFF"/>
              </w:rPr>
              <w:t>且輩分相當者，或夫妻之一方收養他方子女(亦即繼親收養)外，出養人及收養</w:t>
            </w:r>
            <w:proofErr w:type="gramStart"/>
            <w:r w:rsidRPr="009D4AFD">
              <w:rPr>
                <w:rFonts w:ascii="標楷體" w:eastAsia="標楷體" w:hAnsi="標楷體"/>
                <w:szCs w:val="24"/>
                <w:shd w:val="clear" w:color="auto" w:fill="FFFFFF"/>
              </w:rPr>
              <w:t>人均應委託</w:t>
            </w:r>
            <w:proofErr w:type="gramEnd"/>
            <w:r w:rsidRPr="009D4AFD">
              <w:rPr>
                <w:rFonts w:ascii="標楷體" w:eastAsia="標楷體" w:hAnsi="標楷體"/>
                <w:szCs w:val="24"/>
                <w:shd w:val="clear" w:color="auto" w:fill="FFFFFF"/>
              </w:rPr>
              <w:t>經中央主管機關許可的收</w:t>
            </w:r>
            <w:proofErr w:type="gramStart"/>
            <w:r w:rsidRPr="009D4AFD">
              <w:rPr>
                <w:rFonts w:ascii="標楷體" w:eastAsia="標楷體" w:hAnsi="標楷體"/>
                <w:szCs w:val="24"/>
                <w:shd w:val="clear" w:color="auto" w:fill="FFFFFF"/>
              </w:rPr>
              <w:t>出養媒合</w:t>
            </w:r>
            <w:proofErr w:type="gramEnd"/>
            <w:r w:rsidRPr="009D4AFD">
              <w:rPr>
                <w:rFonts w:ascii="標楷體" w:eastAsia="標楷體" w:hAnsi="標楷體"/>
                <w:szCs w:val="24"/>
                <w:shd w:val="clear" w:color="auto" w:fill="FFFFFF"/>
              </w:rPr>
              <w:t>服務者（詳如名冊）辦理收出養，無法再以私下約定方式進行，以保障收出養人及被收養兒童的權益。</w:t>
            </w:r>
          </w:p>
          <w:p w:rsidR="005B55C1" w:rsidRPr="009D4AFD" w:rsidRDefault="005B55C1" w:rsidP="009D79F1">
            <w:pPr>
              <w:pStyle w:val="a9"/>
              <w:numPr>
                <w:ilvl w:val="0"/>
                <w:numId w:val="17"/>
              </w:numPr>
              <w:suppressAutoHyphens/>
              <w:autoSpaceDN w:val="0"/>
              <w:ind w:leftChars="0"/>
              <w:textAlignment w:val="baseline"/>
              <w:rPr>
                <w:rFonts w:ascii="標楷體" w:eastAsia="標楷體" w:hAnsi="標楷體"/>
                <w:szCs w:val="24"/>
              </w:rPr>
            </w:pPr>
            <w:r w:rsidRPr="009D4AFD">
              <w:rPr>
                <w:rFonts w:ascii="標楷體" w:eastAsia="標楷體" w:hAnsi="標楷體"/>
                <w:szCs w:val="24"/>
                <w:shd w:val="clear" w:color="auto" w:fill="FFFFFF"/>
              </w:rPr>
              <w:t>另為保障兒童少年最佳利益，參考海牙國際公約的精神，亦規定兒童及少年有出養必要時，應以國內收養人優先收養為原則。</w:t>
            </w:r>
            <w:r w:rsidRPr="009D4AFD">
              <w:rPr>
                <w:rFonts w:ascii="標楷體" w:eastAsia="標楷體" w:hAnsi="標楷體"/>
                <w:szCs w:val="24"/>
              </w:rPr>
              <w:br/>
            </w:r>
            <w:r w:rsidRPr="009D4AFD">
              <w:rPr>
                <w:rFonts w:ascii="標楷體" w:eastAsia="標楷體" w:hAnsi="標楷體"/>
                <w:szCs w:val="24"/>
                <w:shd w:val="clear" w:color="auto" w:fill="FFFFFF"/>
              </w:rPr>
              <w:t>法院認可收養前，可以請收養人接受親職準備教育課程、精神鑑定及藥酒癮檢測，以保障被收養兒童的權益。</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B55C1" w:rsidRPr="009D4AFD" w:rsidRDefault="005B55C1" w:rsidP="009D79F1">
            <w:pPr>
              <w:spacing w:line="300" w:lineRule="exact"/>
              <w:ind w:left="110" w:hanging="230"/>
              <w:jc w:val="both"/>
              <w:rPr>
                <w:rFonts w:ascii="標楷體" w:eastAsia="標楷體" w:hAnsi="標楷體"/>
                <w:szCs w:val="24"/>
              </w:rPr>
            </w:pPr>
            <w:r w:rsidRPr="009D4AFD">
              <w:rPr>
                <w:rFonts w:ascii="標楷體" w:eastAsia="標楷體" w:hAnsi="標楷體" w:cs="Times New Roman"/>
                <w:szCs w:val="24"/>
              </w:rPr>
              <w:t>社會局</w:t>
            </w:r>
          </w:p>
          <w:p w:rsidR="005B55C1" w:rsidRPr="009D4AFD" w:rsidRDefault="005B55C1" w:rsidP="009D79F1">
            <w:pPr>
              <w:spacing w:line="300" w:lineRule="exact"/>
              <w:ind w:left="110" w:hanging="230"/>
              <w:jc w:val="both"/>
              <w:rPr>
                <w:rFonts w:ascii="標楷體" w:eastAsia="標楷體" w:hAnsi="標楷體"/>
                <w:szCs w:val="24"/>
              </w:rPr>
            </w:pPr>
            <w:r w:rsidRPr="009D4AFD">
              <w:rPr>
                <w:rFonts w:ascii="標楷體" w:eastAsia="標楷體" w:hAnsi="標楷體" w:cs="Times New Roman"/>
                <w:szCs w:val="24"/>
              </w:rPr>
              <w:t>兒少科</w:t>
            </w:r>
          </w:p>
          <w:p w:rsidR="005B55C1" w:rsidRPr="009D4AFD" w:rsidRDefault="005B55C1" w:rsidP="009D79F1">
            <w:pPr>
              <w:spacing w:line="300" w:lineRule="exact"/>
              <w:ind w:left="110" w:hanging="230"/>
              <w:jc w:val="both"/>
              <w:rPr>
                <w:rFonts w:ascii="標楷體" w:eastAsia="標楷體" w:hAnsi="標楷體"/>
                <w:szCs w:val="24"/>
              </w:rPr>
            </w:pPr>
            <w:r w:rsidRPr="009D4AFD">
              <w:rPr>
                <w:rFonts w:ascii="標楷體" w:eastAsia="標楷體" w:hAnsi="標楷體" w:cs="Times New Roman"/>
                <w:szCs w:val="24"/>
              </w:rPr>
              <w:t>02-29603456</w:t>
            </w:r>
          </w:p>
          <w:p w:rsidR="005B55C1" w:rsidRPr="009D4AFD" w:rsidRDefault="005B55C1" w:rsidP="009D79F1">
            <w:pPr>
              <w:spacing w:line="300" w:lineRule="exact"/>
              <w:ind w:left="110" w:hanging="230"/>
              <w:jc w:val="both"/>
              <w:rPr>
                <w:rFonts w:ascii="標楷體" w:eastAsia="標楷體" w:hAnsi="標楷體"/>
                <w:szCs w:val="24"/>
              </w:rPr>
            </w:pPr>
            <w:r w:rsidRPr="009D4AFD">
              <w:rPr>
                <w:rFonts w:ascii="標楷體" w:eastAsia="標楷體" w:hAnsi="標楷體" w:cs="Times New Roman"/>
                <w:szCs w:val="24"/>
              </w:rPr>
              <w:t>轉3674</w:t>
            </w:r>
          </w:p>
        </w:tc>
      </w:tr>
      <w:tr w:rsidR="005B55C1" w:rsidRPr="009D4AFD" w:rsidTr="00364310">
        <w:trPr>
          <w:trHeight w:val="297"/>
        </w:trPr>
        <w:tc>
          <w:tcPr>
            <w:tcW w:w="426" w:type="dxa"/>
            <w:vMerge/>
            <w:shd w:val="clear" w:color="auto" w:fill="auto"/>
          </w:tcPr>
          <w:p w:rsidR="005B55C1" w:rsidRPr="009D4AFD" w:rsidRDefault="005B55C1" w:rsidP="009339DE">
            <w:pPr>
              <w:ind w:left="252"/>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5B55C1" w:rsidRPr="009D4AFD" w:rsidRDefault="005B55C1" w:rsidP="009D79F1">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5B55C1" w:rsidRPr="009D4AFD" w:rsidRDefault="005B55C1" w:rsidP="009D79F1">
            <w:pPr>
              <w:spacing w:line="300" w:lineRule="exact"/>
              <w:ind w:leftChars="-50" w:left="34" w:hangingChars="64" w:hanging="154"/>
              <w:rPr>
                <w:rFonts w:ascii="標楷體" w:eastAsia="標楷體" w:hAnsi="標楷體" w:cs="Times New Roman"/>
                <w:szCs w:val="24"/>
              </w:rPr>
            </w:pPr>
            <w:r w:rsidRPr="009D4AFD">
              <w:rPr>
                <w:rFonts w:ascii="標楷體" w:eastAsia="標楷體" w:hAnsi="標楷體" w:cs="Times New Roman" w:hint="eastAsia"/>
                <w:szCs w:val="24"/>
              </w:rPr>
              <w:t xml:space="preserve"> 網址：</w:t>
            </w:r>
            <w:r w:rsidRPr="009D4AFD">
              <w:rPr>
                <w:rFonts w:ascii="標楷體" w:eastAsia="標楷體" w:hAnsi="標楷體" w:cs="Times New Roman"/>
                <w:szCs w:val="24"/>
              </w:rPr>
              <w:t>https://www.sw.ntpc.gov.tw/home.jsp?id=96f17c1750c49c4b&amp;act=be4f48068b2b0031&amp;dataserno=202efb1cf9659f112083762cf79d1fed</w:t>
            </w:r>
          </w:p>
        </w:tc>
      </w:tr>
      <w:tr w:rsidR="005B55C1" w:rsidRPr="009D4AFD" w:rsidTr="009D79F1">
        <w:trPr>
          <w:trHeight w:val="5380"/>
        </w:trPr>
        <w:tc>
          <w:tcPr>
            <w:tcW w:w="426" w:type="dxa"/>
            <w:vMerge/>
            <w:shd w:val="clear" w:color="auto" w:fill="auto"/>
          </w:tcPr>
          <w:p w:rsidR="005B55C1" w:rsidRPr="009D4AFD" w:rsidRDefault="005B55C1" w:rsidP="009339DE">
            <w:pPr>
              <w:ind w:left="252"/>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B55C1" w:rsidRPr="009D4AFD" w:rsidRDefault="005B55C1" w:rsidP="009D79F1">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新北市捷運青年住宅租金補貼計畫</w:t>
            </w:r>
          </w:p>
          <w:p w:rsidR="005B55C1" w:rsidRPr="009D4AFD" w:rsidRDefault="005B55C1" w:rsidP="009D79F1">
            <w:pPr>
              <w:spacing w:line="300" w:lineRule="exact"/>
              <w:jc w:val="both"/>
              <w:rPr>
                <w:rFonts w:ascii="標楷體" w:eastAsia="標楷體" w:hAnsi="標楷體" w:cs="Times New Roman"/>
                <w:szCs w:val="24"/>
              </w:rPr>
            </w:pPr>
          </w:p>
          <w:p w:rsidR="005B55C1" w:rsidRPr="009D4AFD" w:rsidRDefault="005B55C1" w:rsidP="009D79F1">
            <w:pPr>
              <w:spacing w:line="300" w:lineRule="exact"/>
              <w:jc w:val="both"/>
              <w:rPr>
                <w:rFonts w:ascii="標楷體" w:eastAsia="標楷體" w:hAnsi="標楷體" w:cs="Times New Roman"/>
                <w:szCs w:val="24"/>
              </w:rPr>
            </w:pPr>
          </w:p>
          <w:p w:rsidR="005B55C1" w:rsidRPr="009D4AFD" w:rsidRDefault="005B55C1" w:rsidP="009D79F1">
            <w:pPr>
              <w:spacing w:line="300" w:lineRule="exact"/>
              <w:jc w:val="both"/>
              <w:rPr>
                <w:rFonts w:ascii="標楷體" w:eastAsia="標楷體" w:hAnsi="標楷體" w:cs="Times New Roman"/>
                <w:szCs w:val="24"/>
              </w:rPr>
            </w:pPr>
          </w:p>
          <w:p w:rsidR="005B55C1" w:rsidRPr="009D4AFD" w:rsidRDefault="005B55C1" w:rsidP="009D79F1">
            <w:pPr>
              <w:spacing w:line="300" w:lineRule="exact"/>
              <w:jc w:val="both"/>
              <w:rPr>
                <w:rFonts w:ascii="標楷體" w:eastAsia="標楷體" w:hAnsi="標楷體" w:cs="Times New Roman"/>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B55C1" w:rsidRPr="009D4AFD"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申請人應具備下列條件：</w:t>
            </w:r>
          </w:p>
          <w:p w:rsidR="005B55C1" w:rsidRPr="009D4AFD" w:rsidRDefault="005B55C1" w:rsidP="009D79F1">
            <w:pPr>
              <w:pStyle w:val="a9"/>
              <w:widowControl/>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(一</w:t>
            </w:r>
            <w:proofErr w:type="gramStart"/>
            <w:r w:rsidRPr="009D4AFD">
              <w:rPr>
                <w:rFonts w:ascii="標楷體" w:eastAsia="標楷體" w:hAnsi="標楷體" w:cs="Arial" w:hint="eastAsia"/>
                <w:spacing w:val="-6"/>
                <w:szCs w:val="24"/>
              </w:rPr>
              <w:t>）</w:t>
            </w:r>
            <w:proofErr w:type="gramEnd"/>
            <w:r w:rsidRPr="009D4AFD">
              <w:rPr>
                <w:rFonts w:ascii="標楷體" w:eastAsia="標楷體" w:hAnsi="標楷體" w:cs="Arial" w:hint="eastAsia"/>
                <w:spacing w:val="-6"/>
                <w:szCs w:val="24"/>
              </w:rPr>
              <w:t>年滿18歲以上，未滿40歲之單身或新婚或育有未滿7歲子女者。</w:t>
            </w:r>
          </w:p>
          <w:p w:rsidR="005B55C1" w:rsidRPr="009D4AFD" w:rsidRDefault="005B55C1" w:rsidP="009D79F1">
            <w:pPr>
              <w:pStyle w:val="a9"/>
              <w:widowControl/>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(二</w:t>
            </w:r>
            <w:proofErr w:type="gramStart"/>
            <w:r w:rsidRPr="009D4AFD">
              <w:rPr>
                <w:rFonts w:ascii="標楷體" w:eastAsia="標楷體" w:hAnsi="標楷體" w:cs="Arial" w:hint="eastAsia"/>
                <w:spacing w:val="-6"/>
                <w:szCs w:val="24"/>
              </w:rPr>
              <w:t>）</w:t>
            </w:r>
            <w:proofErr w:type="gramEnd"/>
            <w:r w:rsidRPr="009D4AFD">
              <w:rPr>
                <w:rFonts w:ascii="標楷體" w:eastAsia="標楷體" w:hAnsi="標楷體" w:cs="Arial" w:hint="eastAsia"/>
                <w:spacing w:val="-6"/>
                <w:szCs w:val="24"/>
              </w:rPr>
              <w:t>現於本市設籍或就學或就業。</w:t>
            </w:r>
          </w:p>
          <w:p w:rsidR="005B55C1" w:rsidRPr="009D4AFD"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家庭成員於本市、臺北市、桃園市及</w:t>
            </w:r>
            <w:proofErr w:type="gramStart"/>
            <w:r w:rsidRPr="009D4AFD">
              <w:rPr>
                <w:rFonts w:ascii="標楷體" w:eastAsia="標楷體" w:hAnsi="標楷體" w:cs="Arial" w:hint="eastAsia"/>
                <w:spacing w:val="-6"/>
                <w:szCs w:val="24"/>
              </w:rPr>
              <w:t>基隆市均無自</w:t>
            </w:r>
            <w:proofErr w:type="gramEnd"/>
            <w:r w:rsidRPr="009D4AFD">
              <w:rPr>
                <w:rFonts w:ascii="標楷體" w:eastAsia="標楷體" w:hAnsi="標楷體" w:cs="Arial" w:hint="eastAsia"/>
                <w:spacing w:val="-6"/>
                <w:szCs w:val="24"/>
              </w:rPr>
              <w:t>有住宅。</w:t>
            </w:r>
          </w:p>
          <w:p w:rsidR="005B55C1" w:rsidRPr="009D4AFD"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家庭年收入低於本市家庭年所得百分之五十分位點，且按家庭成員總人口所得之平均所得分配，其每人每月平均收入，低於</w:t>
            </w:r>
            <w:proofErr w:type="gramStart"/>
            <w:r w:rsidRPr="009D4AFD">
              <w:rPr>
                <w:rFonts w:ascii="標楷體" w:eastAsia="標楷體" w:hAnsi="標楷體" w:cs="Arial" w:hint="eastAsia"/>
                <w:spacing w:val="-6"/>
                <w:szCs w:val="24"/>
              </w:rPr>
              <w:t>本市當年度</w:t>
            </w:r>
            <w:proofErr w:type="gramEnd"/>
            <w:r w:rsidRPr="009D4AFD">
              <w:rPr>
                <w:rFonts w:ascii="標楷體" w:eastAsia="標楷體" w:hAnsi="標楷體" w:cs="Arial" w:hint="eastAsia"/>
                <w:spacing w:val="-6"/>
                <w:szCs w:val="24"/>
              </w:rPr>
              <w:t>公告最低生活費標準之三點五</w:t>
            </w:r>
            <w:proofErr w:type="gramStart"/>
            <w:r w:rsidRPr="009D4AFD">
              <w:rPr>
                <w:rFonts w:ascii="標楷體" w:eastAsia="標楷體" w:hAnsi="標楷體" w:cs="Arial" w:hint="eastAsia"/>
                <w:spacing w:val="-6"/>
                <w:szCs w:val="24"/>
              </w:rPr>
              <w:t>倍</w:t>
            </w:r>
            <w:proofErr w:type="gramEnd"/>
            <w:r w:rsidRPr="009D4AFD">
              <w:rPr>
                <w:rFonts w:ascii="標楷體" w:eastAsia="標楷體" w:hAnsi="標楷體" w:cs="Arial" w:hint="eastAsia"/>
                <w:spacing w:val="-6"/>
                <w:szCs w:val="24"/>
              </w:rPr>
              <w:t>。</w:t>
            </w:r>
          </w:p>
          <w:p w:rsidR="005B55C1" w:rsidRPr="009D4AFD"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依據辦法: 新北市政府辦理捷運青年住宅租金</w:t>
            </w:r>
            <w:proofErr w:type="gramStart"/>
            <w:r w:rsidRPr="009D4AFD">
              <w:rPr>
                <w:rFonts w:ascii="標楷體" w:eastAsia="標楷體" w:hAnsi="標楷體" w:cs="Arial" w:hint="eastAsia"/>
                <w:spacing w:val="-6"/>
                <w:szCs w:val="24"/>
              </w:rPr>
              <w:t>及青銀共居</w:t>
            </w:r>
            <w:proofErr w:type="gramEnd"/>
            <w:r w:rsidRPr="009D4AFD">
              <w:rPr>
                <w:rFonts w:ascii="標楷體" w:eastAsia="標楷體" w:hAnsi="標楷體" w:cs="Arial" w:hint="eastAsia"/>
                <w:spacing w:val="-6"/>
                <w:szCs w:val="24"/>
              </w:rPr>
              <w:t>住宅修繕補貼作業要點。</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5B55C1" w:rsidRPr="009D4AFD" w:rsidRDefault="005B55C1" w:rsidP="009D79F1">
            <w:pPr>
              <w:spacing w:line="300" w:lineRule="exact"/>
              <w:jc w:val="both"/>
              <w:rPr>
                <w:rFonts w:ascii="標楷體" w:eastAsia="標楷體" w:hAnsi="標楷體" w:cs="Arial"/>
                <w:szCs w:val="24"/>
              </w:rPr>
            </w:pPr>
            <w:r w:rsidRPr="009D4AFD">
              <w:rPr>
                <w:rFonts w:ascii="標楷體" w:eastAsia="標楷體" w:hAnsi="標楷體" w:cs="Arial" w:hint="eastAsia"/>
                <w:szCs w:val="24"/>
              </w:rPr>
              <w:t>為鼓勵在</w:t>
            </w:r>
            <w:proofErr w:type="gramStart"/>
            <w:r w:rsidRPr="009D4AFD">
              <w:rPr>
                <w:rFonts w:ascii="標楷體" w:eastAsia="標楷體" w:hAnsi="標楷體" w:cs="Arial" w:hint="eastAsia"/>
                <w:szCs w:val="24"/>
              </w:rPr>
              <w:t>本市打拼</w:t>
            </w:r>
            <w:proofErr w:type="gramEnd"/>
            <w:r w:rsidRPr="009D4AFD">
              <w:rPr>
                <w:rFonts w:ascii="標楷體" w:eastAsia="標楷體" w:hAnsi="標楷體" w:cs="Arial" w:hint="eastAsia"/>
                <w:szCs w:val="24"/>
              </w:rPr>
              <w:t>青年朋友，減輕租屋壓力，只要是在本市設籍、就業或就學之單身或新婚青年且符合申請資格，可獲得每月最高2</w:t>
            </w:r>
            <w:r w:rsidRPr="009D4AFD">
              <w:rPr>
                <w:rFonts w:ascii="標楷體" w:eastAsia="標楷體" w:hAnsi="標楷體" w:cs="Arial"/>
                <w:szCs w:val="24"/>
              </w:rPr>
              <w:t>,</w:t>
            </w:r>
            <w:r w:rsidRPr="009D4AFD">
              <w:rPr>
                <w:rFonts w:ascii="標楷體" w:eastAsia="標楷體" w:hAnsi="標楷體" w:cs="Arial" w:hint="eastAsia"/>
                <w:szCs w:val="24"/>
              </w:rPr>
              <w:t>400元租金補貼，最長補貼1年，須於每年開辦期間重新提出申請。</w:t>
            </w:r>
          </w:p>
        </w:tc>
        <w:tc>
          <w:tcPr>
            <w:tcW w:w="1561" w:type="dxa"/>
            <w:tcBorders>
              <w:top w:val="single" w:sz="4" w:space="0" w:color="auto"/>
              <w:left w:val="single" w:sz="4" w:space="0" w:color="auto"/>
              <w:right w:val="single" w:sz="4" w:space="0" w:color="auto"/>
            </w:tcBorders>
            <w:shd w:val="clear" w:color="auto" w:fill="auto"/>
          </w:tcPr>
          <w:p w:rsidR="005B55C1" w:rsidRPr="009D4AFD" w:rsidRDefault="005B55C1" w:rsidP="009D79F1">
            <w:pPr>
              <w:spacing w:line="300" w:lineRule="exact"/>
              <w:ind w:leftChars="-50" w:left="110" w:hangingChars="96" w:hanging="230"/>
              <w:jc w:val="both"/>
              <w:rPr>
                <w:rFonts w:ascii="標楷體" w:eastAsia="標楷體" w:hAnsi="標楷體" w:cs="Times New Roman"/>
                <w:szCs w:val="24"/>
              </w:rPr>
            </w:pPr>
            <w:r w:rsidRPr="009D4AFD">
              <w:rPr>
                <w:rFonts w:ascii="標楷體" w:eastAsia="標楷體" w:hAnsi="標楷體" w:cs="Times New Roman" w:hint="eastAsia"/>
                <w:szCs w:val="24"/>
              </w:rPr>
              <w:t>城鄉局</w:t>
            </w:r>
          </w:p>
          <w:p w:rsidR="005B55C1" w:rsidRPr="009D4AFD" w:rsidRDefault="005B55C1" w:rsidP="009D79F1">
            <w:pPr>
              <w:spacing w:line="300" w:lineRule="exact"/>
              <w:ind w:leftChars="-42" w:left="-101" w:rightChars="14" w:right="34" w:firstLine="1"/>
              <w:jc w:val="both"/>
              <w:rPr>
                <w:rFonts w:ascii="標楷體" w:eastAsia="標楷體" w:hAnsi="標楷體" w:cs="Times New Roman"/>
                <w:szCs w:val="24"/>
              </w:rPr>
            </w:pPr>
            <w:r>
              <w:rPr>
                <w:rFonts w:ascii="標楷體" w:eastAsia="標楷體" w:hAnsi="標楷體" w:cs="Times New Roman" w:hint="eastAsia"/>
                <w:szCs w:val="24"/>
              </w:rPr>
              <w:t>住宅發展科</w:t>
            </w:r>
          </w:p>
          <w:p w:rsidR="005B55C1" w:rsidRPr="009D4AFD" w:rsidRDefault="005B55C1" w:rsidP="009D79F1">
            <w:pPr>
              <w:spacing w:line="300" w:lineRule="exact"/>
              <w:ind w:leftChars="-43" w:left="-103"/>
              <w:jc w:val="both"/>
              <w:rPr>
                <w:rFonts w:ascii="標楷體" w:eastAsia="標楷體" w:hAnsi="標楷體" w:cs="Times New Roman"/>
                <w:szCs w:val="24"/>
              </w:rPr>
            </w:pPr>
            <w:r w:rsidRPr="009D4AFD">
              <w:rPr>
                <w:rFonts w:ascii="標楷體" w:eastAsia="標楷體" w:hAnsi="標楷體" w:cs="Times New Roman" w:hint="eastAsia"/>
                <w:szCs w:val="24"/>
              </w:rPr>
              <w:t>02-29603456轉7280-7283</w:t>
            </w:r>
          </w:p>
        </w:tc>
      </w:tr>
      <w:tr w:rsidR="005B55C1" w:rsidRPr="009D4AFD" w:rsidTr="00AB697A">
        <w:trPr>
          <w:trHeight w:val="495"/>
        </w:trPr>
        <w:tc>
          <w:tcPr>
            <w:tcW w:w="426" w:type="dxa"/>
            <w:vMerge/>
            <w:shd w:val="clear" w:color="auto" w:fill="auto"/>
          </w:tcPr>
          <w:p w:rsidR="005B55C1" w:rsidRPr="009D4AFD" w:rsidRDefault="005B55C1" w:rsidP="009339DE">
            <w:pPr>
              <w:ind w:left="252"/>
              <w:rPr>
                <w:rFonts w:ascii="標楷體" w:eastAsia="標楷體" w:hAnsi="標楷體" w:cs="Times New Roman"/>
                <w:b/>
                <w:szCs w:val="24"/>
              </w:rPr>
            </w:pPr>
          </w:p>
        </w:tc>
        <w:tc>
          <w:tcPr>
            <w:tcW w:w="1276" w:type="dxa"/>
            <w:vMerge/>
            <w:tcBorders>
              <w:top w:val="single" w:sz="4" w:space="0" w:color="auto"/>
              <w:left w:val="single" w:sz="4" w:space="0" w:color="auto"/>
              <w:right w:val="single" w:sz="4" w:space="0" w:color="auto"/>
            </w:tcBorders>
            <w:shd w:val="clear" w:color="auto" w:fill="auto"/>
          </w:tcPr>
          <w:p w:rsidR="005B55C1" w:rsidRPr="009D4AFD" w:rsidRDefault="005B55C1" w:rsidP="009D79F1">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5B55C1" w:rsidRPr="009D4AFD" w:rsidRDefault="005B55C1" w:rsidP="009D79F1">
            <w:pPr>
              <w:spacing w:line="300" w:lineRule="exact"/>
              <w:ind w:leftChars="-50" w:left="110" w:hangingChars="96" w:hanging="230"/>
              <w:jc w:val="both"/>
              <w:rPr>
                <w:rFonts w:ascii="標楷體" w:eastAsia="標楷體" w:hAnsi="標楷體" w:cs="Times New Roman"/>
                <w:szCs w:val="24"/>
              </w:rPr>
            </w:pPr>
            <w:r w:rsidRPr="009D4AFD">
              <w:rPr>
                <w:rFonts w:ascii="標楷體" w:eastAsia="標楷體" w:hAnsi="標楷體" w:cs="Times New Roman" w:hint="eastAsia"/>
                <w:szCs w:val="24"/>
              </w:rPr>
              <w:t xml:space="preserve"> 網址：</w:t>
            </w:r>
            <w:r w:rsidRPr="009D4AFD">
              <w:rPr>
                <w:rFonts w:ascii="標楷體" w:eastAsia="標楷體" w:hAnsi="標楷體" w:cs="Times New Roman"/>
                <w:szCs w:val="24"/>
              </w:rPr>
              <w:t>http://www.planning.ntpc.gov.tw/</w:t>
            </w:r>
          </w:p>
        </w:tc>
      </w:tr>
      <w:tr w:rsidR="005B55C1" w:rsidRPr="009D4AFD" w:rsidTr="009339DE">
        <w:trPr>
          <w:trHeight w:val="1380"/>
        </w:trPr>
        <w:tc>
          <w:tcPr>
            <w:tcW w:w="426" w:type="dxa"/>
            <w:vMerge/>
            <w:shd w:val="clear" w:color="auto" w:fill="auto"/>
          </w:tcPr>
          <w:p w:rsidR="005B55C1" w:rsidRPr="009D4AFD" w:rsidRDefault="005B55C1" w:rsidP="009339DE">
            <w:pPr>
              <w:ind w:left="252"/>
              <w:rPr>
                <w:rFonts w:ascii="標楷體" w:eastAsia="標楷體" w:hAnsi="標楷體" w:cs="Times New Roman"/>
                <w:b/>
                <w:szCs w:val="24"/>
              </w:rPr>
            </w:pPr>
          </w:p>
        </w:tc>
        <w:tc>
          <w:tcPr>
            <w:tcW w:w="1276" w:type="dxa"/>
            <w:vMerge w:val="restart"/>
            <w:shd w:val="clear" w:color="auto" w:fill="auto"/>
          </w:tcPr>
          <w:p w:rsidR="005B55C1" w:rsidRPr="009D4AFD" w:rsidRDefault="005B55C1" w:rsidP="009339DE">
            <w:pPr>
              <w:jc w:val="both"/>
              <w:rPr>
                <w:rFonts w:ascii="標楷體" w:eastAsia="標楷體" w:hAnsi="標楷體" w:cs="Times New Roman"/>
                <w:spacing w:val="-6"/>
                <w:szCs w:val="24"/>
              </w:rPr>
            </w:pPr>
            <w:r w:rsidRPr="009D4AFD">
              <w:rPr>
                <w:rFonts w:ascii="標楷體" w:eastAsia="標楷體" w:hAnsi="標楷體" w:cs="Times New Roman" w:hint="eastAsia"/>
                <w:spacing w:val="-6"/>
                <w:szCs w:val="24"/>
              </w:rPr>
              <w:t>整合住宅補貼資源實施方案(內政部營建署)</w:t>
            </w:r>
          </w:p>
          <w:p w:rsidR="005B55C1" w:rsidRPr="009D4AFD" w:rsidRDefault="005B55C1" w:rsidP="009339DE">
            <w:pPr>
              <w:spacing w:line="300" w:lineRule="exact"/>
              <w:jc w:val="both"/>
              <w:rPr>
                <w:rFonts w:ascii="標楷體" w:eastAsia="標楷體" w:hAnsi="標楷體" w:cs="Times New Roman"/>
                <w:spacing w:val="-10"/>
                <w:szCs w:val="24"/>
              </w:rPr>
            </w:pPr>
          </w:p>
        </w:tc>
        <w:tc>
          <w:tcPr>
            <w:tcW w:w="3260" w:type="dxa"/>
            <w:shd w:val="clear" w:color="auto" w:fill="auto"/>
          </w:tcPr>
          <w:p w:rsidR="005B55C1" w:rsidRPr="009D4AFD"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符合下列年齡限制之</w:t>
            </w:r>
            <w:proofErr w:type="gramStart"/>
            <w:r w:rsidRPr="009D4AFD">
              <w:rPr>
                <w:rFonts w:ascii="標楷體" w:eastAsia="標楷體" w:hAnsi="標楷體" w:cs="Arial" w:hint="eastAsia"/>
                <w:spacing w:val="-6"/>
                <w:szCs w:val="24"/>
              </w:rPr>
              <w:t>ㄧ</w:t>
            </w:r>
            <w:proofErr w:type="gramEnd"/>
            <w:r w:rsidRPr="009D4AFD">
              <w:rPr>
                <w:rFonts w:ascii="標楷體" w:eastAsia="標楷體" w:hAnsi="標楷體" w:cs="Arial" w:hint="eastAsia"/>
                <w:spacing w:val="-6"/>
                <w:szCs w:val="24"/>
              </w:rPr>
              <w:t>:</w:t>
            </w:r>
          </w:p>
          <w:p w:rsidR="005B55C1" w:rsidRPr="009D4AFD" w:rsidRDefault="005B55C1" w:rsidP="009339DE">
            <w:pPr>
              <w:pStyle w:val="a9"/>
              <w:spacing w:line="351" w:lineRule="exact"/>
              <w:ind w:leftChars="0"/>
              <w:rPr>
                <w:rFonts w:ascii="標楷體" w:eastAsia="標楷體" w:hAnsi="標楷體"/>
                <w:szCs w:val="24"/>
              </w:rPr>
            </w:pPr>
            <w:r w:rsidRPr="009D4AFD">
              <w:rPr>
                <w:rFonts w:ascii="標楷體" w:eastAsia="標楷體" w:hAnsi="標楷體" w:hint="eastAsia"/>
                <w:szCs w:val="24"/>
              </w:rPr>
              <w:t>(一)年滿20歲以上</w:t>
            </w:r>
          </w:p>
          <w:p w:rsidR="005B55C1" w:rsidRPr="009D4AFD" w:rsidRDefault="005B55C1" w:rsidP="009339DE">
            <w:pPr>
              <w:pStyle w:val="a9"/>
              <w:spacing w:line="351" w:lineRule="exact"/>
              <w:ind w:leftChars="0"/>
              <w:rPr>
                <w:rFonts w:ascii="標楷體" w:eastAsia="標楷體" w:hAnsi="標楷體"/>
                <w:szCs w:val="24"/>
              </w:rPr>
            </w:pPr>
            <w:r w:rsidRPr="009D4AFD">
              <w:rPr>
                <w:rFonts w:ascii="標楷體" w:eastAsia="標楷體" w:hAnsi="標楷體" w:hint="eastAsia"/>
                <w:szCs w:val="24"/>
              </w:rPr>
              <w:t>(二)未滿20歲已結婚</w:t>
            </w:r>
          </w:p>
          <w:p w:rsidR="005B55C1" w:rsidRPr="009D4AFD" w:rsidRDefault="005B55C1" w:rsidP="009339DE">
            <w:pPr>
              <w:pStyle w:val="a9"/>
              <w:spacing w:line="351" w:lineRule="exact"/>
              <w:ind w:left="982" w:hangingChars="190" w:hanging="502"/>
              <w:rPr>
                <w:rFonts w:ascii="標楷體" w:eastAsia="標楷體" w:hAnsi="標楷體"/>
                <w:szCs w:val="24"/>
              </w:rPr>
            </w:pPr>
            <w:r w:rsidRPr="009D4AFD">
              <w:rPr>
                <w:rFonts w:ascii="標楷體" w:eastAsia="標楷體" w:hAnsi="標楷體" w:cs="Arial" w:hint="eastAsia"/>
                <w:spacing w:val="12"/>
                <w:szCs w:val="24"/>
              </w:rPr>
              <w:t>(三)</w:t>
            </w:r>
            <w:r w:rsidRPr="009D4AFD">
              <w:rPr>
                <w:rFonts w:ascii="標楷體" w:eastAsia="標楷體" w:hAnsi="標楷體" w:cs="Arial"/>
                <w:spacing w:val="12"/>
                <w:szCs w:val="24"/>
              </w:rPr>
              <w:t>未滿</w:t>
            </w:r>
            <w:r w:rsidRPr="009D4AFD">
              <w:rPr>
                <w:rFonts w:ascii="標楷體" w:eastAsia="標楷體" w:hAnsi="標楷體" w:cs="Arial" w:hint="eastAsia"/>
                <w:spacing w:val="12"/>
                <w:szCs w:val="24"/>
              </w:rPr>
              <w:t>20</w:t>
            </w:r>
            <w:r w:rsidRPr="009D4AFD">
              <w:rPr>
                <w:rFonts w:ascii="標楷體" w:eastAsia="標楷體" w:hAnsi="標楷體" w:cs="Arial"/>
                <w:spacing w:val="12"/>
                <w:szCs w:val="24"/>
              </w:rPr>
              <w:t>歲，已於安置教養機構或寄養家庭結束安置無法返家</w:t>
            </w:r>
            <w:r w:rsidRPr="009D4AFD">
              <w:rPr>
                <w:rFonts w:ascii="標楷體" w:eastAsia="標楷體" w:hAnsi="標楷體" w:cs="Times New Roman" w:hint="eastAsia"/>
                <w:szCs w:val="24"/>
              </w:rPr>
              <w:t>。</w:t>
            </w:r>
          </w:p>
          <w:p w:rsidR="005B55C1" w:rsidRPr="009D4AFD"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6"/>
                <w:szCs w:val="24"/>
              </w:rPr>
              <w:t>符合下列家庭組成之</w:t>
            </w:r>
            <w:proofErr w:type="gramStart"/>
            <w:r w:rsidRPr="009D4AFD">
              <w:rPr>
                <w:rFonts w:ascii="標楷體" w:eastAsia="標楷體" w:hAnsi="標楷體" w:cs="Arial" w:hint="eastAsia"/>
                <w:spacing w:val="-6"/>
                <w:szCs w:val="24"/>
              </w:rPr>
              <w:t>ㄧ</w:t>
            </w:r>
            <w:proofErr w:type="gramEnd"/>
            <w:r w:rsidRPr="009D4AFD">
              <w:rPr>
                <w:rFonts w:ascii="標楷體" w:eastAsia="標楷體" w:hAnsi="標楷體" w:cs="Arial" w:hint="eastAsia"/>
                <w:spacing w:val="-6"/>
                <w:szCs w:val="24"/>
              </w:rPr>
              <w:t>:</w:t>
            </w:r>
          </w:p>
          <w:p w:rsidR="005B55C1" w:rsidRPr="009D4AFD" w:rsidRDefault="005B55C1" w:rsidP="009339DE">
            <w:pPr>
              <w:pStyle w:val="a9"/>
              <w:spacing w:line="351" w:lineRule="exact"/>
              <w:ind w:leftChars="0"/>
              <w:rPr>
                <w:rFonts w:ascii="標楷體" w:eastAsia="標楷體" w:hAnsi="標楷體"/>
                <w:szCs w:val="24"/>
              </w:rPr>
            </w:pPr>
            <w:r w:rsidRPr="009D4AFD">
              <w:rPr>
                <w:rFonts w:ascii="標楷體" w:eastAsia="標楷體" w:hAnsi="標楷體" w:hint="eastAsia"/>
                <w:szCs w:val="24"/>
              </w:rPr>
              <w:t>(</w:t>
            </w:r>
            <w:proofErr w:type="gramStart"/>
            <w:r w:rsidRPr="009D4AFD">
              <w:rPr>
                <w:rFonts w:ascii="標楷體" w:eastAsia="標楷體" w:hAnsi="標楷體" w:hint="eastAsia"/>
                <w:szCs w:val="24"/>
              </w:rPr>
              <w:t>一</w:t>
            </w:r>
            <w:proofErr w:type="gramEnd"/>
            <w:r w:rsidRPr="009D4AFD">
              <w:rPr>
                <w:rFonts w:ascii="標楷體" w:eastAsia="標楷體" w:hAnsi="標楷體" w:hint="eastAsia"/>
                <w:szCs w:val="24"/>
              </w:rPr>
              <w:t>)有配偶。</w:t>
            </w:r>
          </w:p>
          <w:p w:rsidR="005B55C1" w:rsidRPr="009D4AFD" w:rsidRDefault="005B55C1" w:rsidP="009339DE">
            <w:pPr>
              <w:pStyle w:val="a9"/>
              <w:spacing w:line="351" w:lineRule="exact"/>
              <w:ind w:left="960" w:hangingChars="200" w:hanging="480"/>
              <w:rPr>
                <w:rFonts w:ascii="標楷體" w:eastAsia="標楷體" w:hAnsi="標楷體"/>
                <w:szCs w:val="24"/>
              </w:rPr>
            </w:pPr>
            <w:r w:rsidRPr="009D4AFD">
              <w:rPr>
                <w:rFonts w:ascii="標楷體" w:eastAsia="標楷體" w:hAnsi="標楷體" w:hint="eastAsia"/>
                <w:szCs w:val="24"/>
              </w:rPr>
              <w:t>(二)與直系親屬</w:t>
            </w:r>
            <w:proofErr w:type="gramStart"/>
            <w:r w:rsidRPr="009D4AFD">
              <w:rPr>
                <w:rFonts w:ascii="標楷體" w:eastAsia="標楷體" w:hAnsi="標楷體" w:hint="eastAsia"/>
                <w:szCs w:val="24"/>
              </w:rPr>
              <w:t>設籍同戶</w:t>
            </w:r>
            <w:proofErr w:type="gramEnd"/>
            <w:r w:rsidRPr="009D4AFD">
              <w:rPr>
                <w:rFonts w:ascii="標楷體" w:eastAsia="標楷體" w:hAnsi="標楷體" w:hint="eastAsia"/>
                <w:szCs w:val="24"/>
              </w:rPr>
              <w:t>。</w:t>
            </w:r>
          </w:p>
          <w:p w:rsidR="005B55C1" w:rsidRPr="009D4AFD" w:rsidRDefault="005B55C1" w:rsidP="009339DE">
            <w:pPr>
              <w:pStyle w:val="a9"/>
              <w:spacing w:line="351" w:lineRule="exact"/>
              <w:ind w:leftChars="0"/>
              <w:rPr>
                <w:rFonts w:ascii="標楷體" w:eastAsia="標楷體" w:hAnsi="標楷體"/>
                <w:szCs w:val="24"/>
              </w:rPr>
            </w:pPr>
            <w:r w:rsidRPr="009D4AFD">
              <w:rPr>
                <w:rFonts w:ascii="標楷體" w:eastAsia="標楷體" w:hAnsi="標楷體" w:hint="eastAsia"/>
                <w:szCs w:val="24"/>
              </w:rPr>
              <w:t>(三)單身年滿40歲。</w:t>
            </w:r>
          </w:p>
          <w:p w:rsidR="005B55C1" w:rsidRPr="009D4AFD" w:rsidRDefault="005B55C1" w:rsidP="009339DE">
            <w:pPr>
              <w:pStyle w:val="a9"/>
              <w:spacing w:line="351" w:lineRule="exact"/>
              <w:ind w:left="960" w:hangingChars="200" w:hanging="480"/>
              <w:rPr>
                <w:rFonts w:ascii="標楷體" w:eastAsia="標楷體" w:hAnsi="標楷體"/>
                <w:szCs w:val="24"/>
              </w:rPr>
            </w:pPr>
            <w:r w:rsidRPr="009D4AFD">
              <w:rPr>
                <w:rFonts w:ascii="標楷體" w:eastAsia="標楷體" w:hAnsi="標楷體" w:cs="細明體" w:hint="eastAsia"/>
                <w:szCs w:val="24"/>
              </w:rPr>
              <w:t>(四)</w:t>
            </w:r>
            <w:proofErr w:type="gramStart"/>
            <w:r w:rsidRPr="009D4AFD">
              <w:rPr>
                <w:rFonts w:ascii="標楷體" w:eastAsia="標楷體" w:hAnsi="標楷體" w:cs="細明體" w:hint="eastAsia"/>
                <w:szCs w:val="24"/>
              </w:rPr>
              <w:t>父母均已死亡</w:t>
            </w:r>
            <w:proofErr w:type="gramEnd"/>
            <w:r w:rsidRPr="009D4AFD">
              <w:rPr>
                <w:rFonts w:ascii="標楷體" w:eastAsia="標楷體" w:hAnsi="標楷體" w:cs="細明體" w:hint="eastAsia"/>
                <w:szCs w:val="24"/>
              </w:rPr>
              <w:t>，</w:t>
            </w:r>
            <w:r w:rsidRPr="009D4AFD">
              <w:rPr>
                <w:rFonts w:ascii="標楷體" w:eastAsia="標楷體" w:hAnsi="標楷體"/>
                <w:szCs w:val="24"/>
              </w:rPr>
              <w:t xml:space="preserve"> </w:t>
            </w:r>
            <w:r w:rsidRPr="009D4AFD">
              <w:rPr>
                <w:rFonts w:ascii="標楷體" w:eastAsia="標楷體" w:hAnsi="標楷體" w:cs="細明體" w:hint="eastAsia"/>
                <w:szCs w:val="24"/>
              </w:rPr>
              <w:t>戶籍內有未滿</w:t>
            </w:r>
            <w:r w:rsidRPr="009D4AFD">
              <w:rPr>
                <w:rFonts w:ascii="標楷體" w:eastAsia="標楷體" w:hAnsi="標楷體"/>
                <w:szCs w:val="24"/>
              </w:rPr>
              <w:t xml:space="preserve"> 20 </w:t>
            </w:r>
            <w:r w:rsidRPr="009D4AFD">
              <w:rPr>
                <w:rFonts w:ascii="標楷體" w:eastAsia="標楷體" w:hAnsi="標楷體" w:cs="細明體" w:hint="eastAsia"/>
                <w:szCs w:val="24"/>
              </w:rPr>
              <w:t>歲或已滿</w:t>
            </w:r>
            <w:r w:rsidRPr="009D4AFD">
              <w:rPr>
                <w:rFonts w:ascii="標楷體" w:eastAsia="標楷體" w:hAnsi="標楷體"/>
                <w:szCs w:val="24"/>
              </w:rPr>
              <w:t xml:space="preserve"> 20 </w:t>
            </w:r>
            <w:r w:rsidRPr="009D4AFD">
              <w:rPr>
                <w:rFonts w:ascii="標楷體" w:eastAsia="標楷體" w:hAnsi="標楷體" w:cs="細明體" w:hint="eastAsia"/>
                <w:szCs w:val="24"/>
              </w:rPr>
              <w:t>歲仍在學、身心障</w:t>
            </w:r>
            <w:r w:rsidRPr="009D4AFD">
              <w:rPr>
                <w:rFonts w:ascii="標楷體" w:eastAsia="標楷體" w:hAnsi="標楷體"/>
                <w:szCs w:val="24"/>
              </w:rPr>
              <w:t xml:space="preserve"> </w:t>
            </w:r>
            <w:proofErr w:type="gramStart"/>
            <w:r w:rsidRPr="009D4AFD">
              <w:rPr>
                <w:rFonts w:ascii="標楷體" w:eastAsia="標楷體" w:hAnsi="標楷體" w:cs="細明體" w:hint="eastAsia"/>
                <w:szCs w:val="24"/>
              </w:rPr>
              <w:t>礙或沒有</w:t>
            </w:r>
            <w:proofErr w:type="gramEnd"/>
            <w:r w:rsidRPr="009D4AFD">
              <w:rPr>
                <w:rFonts w:ascii="標楷體" w:eastAsia="標楷體" w:hAnsi="標楷體" w:cs="細明體" w:hint="eastAsia"/>
                <w:szCs w:val="24"/>
              </w:rPr>
              <w:t>謀</w:t>
            </w:r>
            <w:r w:rsidRPr="009D4AFD">
              <w:rPr>
                <w:rFonts w:ascii="標楷體" w:eastAsia="標楷體" w:hAnsi="標楷體" w:hint="eastAsia"/>
                <w:szCs w:val="24"/>
              </w:rPr>
              <w:t>生</w:t>
            </w:r>
            <w:r w:rsidRPr="009D4AFD">
              <w:rPr>
                <w:rFonts w:ascii="標楷體" w:eastAsia="標楷體" w:hAnsi="標楷體" w:cs="細明體" w:hint="eastAsia"/>
                <w:szCs w:val="24"/>
              </w:rPr>
              <w:t>能力之兄弟姊妹需要照顧者</w:t>
            </w:r>
          </w:p>
          <w:p w:rsidR="005B55C1" w:rsidRPr="009D4AFD" w:rsidRDefault="005B55C1" w:rsidP="009339DE">
            <w:pPr>
              <w:pStyle w:val="a9"/>
              <w:spacing w:line="351" w:lineRule="exact"/>
              <w:ind w:left="960" w:hangingChars="200" w:hanging="480"/>
              <w:rPr>
                <w:rFonts w:ascii="標楷體" w:eastAsia="標楷體" w:hAnsi="標楷體"/>
                <w:szCs w:val="24"/>
              </w:rPr>
            </w:pPr>
            <w:r w:rsidRPr="009D4AFD">
              <w:rPr>
                <w:rFonts w:ascii="標楷體" w:eastAsia="標楷體" w:hAnsi="標楷體"/>
                <w:szCs w:val="24"/>
              </w:rPr>
              <w:t>(</w:t>
            </w:r>
            <w:r w:rsidRPr="009D4AFD">
              <w:rPr>
                <w:rFonts w:ascii="標楷體" w:eastAsia="標楷體" w:hAnsi="標楷體" w:hint="eastAsia"/>
                <w:szCs w:val="24"/>
              </w:rPr>
              <w:t>五</w:t>
            </w:r>
            <w:r w:rsidRPr="009D4AFD">
              <w:rPr>
                <w:rFonts w:ascii="標楷體" w:eastAsia="標楷體" w:hAnsi="標楷體"/>
                <w:szCs w:val="24"/>
              </w:rPr>
              <w:t>)</w:t>
            </w:r>
            <w:r w:rsidRPr="009D4AFD">
              <w:rPr>
                <w:rFonts w:ascii="標楷體" w:eastAsia="標楷體" w:hAnsi="標楷體" w:cs="Arial"/>
                <w:spacing w:val="12"/>
                <w:szCs w:val="24"/>
              </w:rPr>
              <w:t>已於安置教養機構或寄養家庭結束安置無法返</w:t>
            </w:r>
            <w:r w:rsidRPr="009D4AFD">
              <w:rPr>
                <w:rFonts w:ascii="標楷體" w:eastAsia="標楷體" w:hAnsi="標楷體" w:cs="Arial"/>
                <w:spacing w:val="12"/>
                <w:szCs w:val="24"/>
              </w:rPr>
              <w:lastRenderedPageBreak/>
              <w:t>家，未滿</w:t>
            </w:r>
            <w:r w:rsidRPr="009D4AFD">
              <w:rPr>
                <w:rFonts w:ascii="標楷體" w:eastAsia="標楷體" w:hAnsi="標楷體" w:cs="Arial" w:hint="eastAsia"/>
                <w:spacing w:val="12"/>
                <w:szCs w:val="24"/>
              </w:rPr>
              <w:t>25</w:t>
            </w:r>
            <w:r w:rsidRPr="009D4AFD">
              <w:rPr>
                <w:rFonts w:ascii="標楷體" w:eastAsia="標楷體" w:hAnsi="標楷體" w:cs="Arial"/>
                <w:spacing w:val="12"/>
                <w:szCs w:val="24"/>
              </w:rPr>
              <w:t>歲</w:t>
            </w:r>
            <w:r w:rsidRPr="009D4AFD">
              <w:rPr>
                <w:rFonts w:ascii="標楷體" w:eastAsia="標楷體" w:hAnsi="標楷體" w:hint="eastAsia"/>
                <w:szCs w:val="24"/>
              </w:rPr>
              <w:t>。</w:t>
            </w:r>
          </w:p>
          <w:p w:rsidR="005B55C1" w:rsidRPr="009D4AFD"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12"/>
                <w:szCs w:val="24"/>
              </w:rPr>
              <w:t>申請人及家庭</w:t>
            </w:r>
            <w:proofErr w:type="gramStart"/>
            <w:r w:rsidRPr="009D4AFD">
              <w:rPr>
                <w:rFonts w:ascii="標楷體" w:eastAsia="標楷體" w:hAnsi="標楷體" w:cs="Arial" w:hint="eastAsia"/>
                <w:spacing w:val="12"/>
                <w:szCs w:val="24"/>
              </w:rPr>
              <w:t>成員均無自</w:t>
            </w:r>
            <w:proofErr w:type="gramEnd"/>
            <w:r w:rsidRPr="009D4AFD">
              <w:rPr>
                <w:rFonts w:ascii="標楷體" w:eastAsia="標楷體" w:hAnsi="標楷體" w:cs="Arial" w:hint="eastAsia"/>
                <w:spacing w:val="12"/>
                <w:szCs w:val="24"/>
              </w:rPr>
              <w:t>有住宅。</w:t>
            </w:r>
          </w:p>
          <w:p w:rsidR="005B55C1" w:rsidRPr="009D4AFD"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spacing w:val="12"/>
                <w:szCs w:val="24"/>
              </w:rPr>
              <w:t>家庭年所得及財產，應符合住宅補貼對象一定所得及財產標準。</w:t>
            </w:r>
          </w:p>
          <w:p w:rsidR="005B55C1" w:rsidRPr="009D4AFD"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12"/>
                <w:szCs w:val="24"/>
              </w:rPr>
              <w:t>戶籍地與租屋地位於為同一縣市。</w:t>
            </w:r>
          </w:p>
          <w:p w:rsidR="005B55C1" w:rsidRPr="009D4AFD"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9D4AFD">
              <w:rPr>
                <w:rFonts w:ascii="標楷體" w:eastAsia="標楷體" w:hAnsi="標楷體" w:cs="Arial" w:hint="eastAsia"/>
                <w:spacing w:val="12"/>
                <w:szCs w:val="24"/>
              </w:rPr>
              <w:t>依據辦法:</w:t>
            </w:r>
            <w:r w:rsidRPr="009D4AFD">
              <w:rPr>
                <w:rFonts w:ascii="標楷體" w:eastAsia="標楷體" w:hAnsi="標楷體" w:cs="Arial"/>
                <w:spacing w:val="12"/>
                <w:szCs w:val="24"/>
              </w:rPr>
              <w:t xml:space="preserve"> 自建自購住宅貸款利息及租金補貼辦法</w:t>
            </w:r>
            <w:r w:rsidRPr="009D4AFD">
              <w:rPr>
                <w:rFonts w:ascii="標楷體" w:eastAsia="標楷體" w:hAnsi="標楷體" w:cs="Arial" w:hint="eastAsia"/>
                <w:spacing w:val="12"/>
                <w:szCs w:val="24"/>
              </w:rPr>
              <w:t>。</w:t>
            </w:r>
          </w:p>
        </w:tc>
        <w:tc>
          <w:tcPr>
            <w:tcW w:w="3400" w:type="dxa"/>
            <w:tcBorders>
              <w:top w:val="nil"/>
              <w:left w:val="single" w:sz="4" w:space="0" w:color="auto"/>
              <w:bottom w:val="single" w:sz="4" w:space="0" w:color="auto"/>
              <w:right w:val="single" w:sz="4" w:space="0" w:color="auto"/>
            </w:tcBorders>
            <w:shd w:val="clear" w:color="auto" w:fill="auto"/>
          </w:tcPr>
          <w:p w:rsidR="005B55C1" w:rsidRPr="009D4AFD" w:rsidRDefault="005B55C1" w:rsidP="009339DE">
            <w:pPr>
              <w:rPr>
                <w:rFonts w:ascii="標楷體" w:eastAsia="標楷體" w:hAnsi="標楷體" w:cs="Arial"/>
                <w:szCs w:val="24"/>
              </w:rPr>
            </w:pPr>
            <w:r w:rsidRPr="009D4AFD">
              <w:rPr>
                <w:rFonts w:ascii="標楷體" w:eastAsia="標楷體" w:hAnsi="標楷體" w:cs="Arial" w:hint="eastAsia"/>
                <w:szCs w:val="24"/>
              </w:rPr>
              <w:lastRenderedPageBreak/>
              <w:t>對於在本市社會經濟弱勢且無自有住宅之租屋家庭，減輕居住負擔，提供每月4,000元租金補貼，最長補貼1年。</w:t>
            </w:r>
          </w:p>
        </w:tc>
        <w:tc>
          <w:tcPr>
            <w:tcW w:w="1561" w:type="dxa"/>
            <w:tcBorders>
              <w:top w:val="nil"/>
              <w:left w:val="single" w:sz="4" w:space="0" w:color="auto"/>
              <w:right w:val="single" w:sz="4" w:space="0" w:color="auto"/>
            </w:tcBorders>
            <w:shd w:val="clear" w:color="auto" w:fill="auto"/>
          </w:tcPr>
          <w:p w:rsidR="005B55C1" w:rsidRPr="009D4AFD" w:rsidRDefault="005B55C1" w:rsidP="009339DE">
            <w:pPr>
              <w:spacing w:line="300" w:lineRule="exact"/>
              <w:ind w:leftChars="-50" w:left="110" w:hangingChars="96" w:hanging="230"/>
              <w:jc w:val="both"/>
              <w:rPr>
                <w:rFonts w:ascii="標楷體" w:eastAsia="標楷體" w:hAnsi="標楷體" w:cs="Times New Roman"/>
                <w:szCs w:val="24"/>
              </w:rPr>
            </w:pPr>
            <w:r w:rsidRPr="009D4AFD">
              <w:rPr>
                <w:rFonts w:ascii="標楷體" w:eastAsia="標楷體" w:hAnsi="標楷體" w:cs="Times New Roman" w:hint="eastAsia"/>
                <w:szCs w:val="24"/>
              </w:rPr>
              <w:t>城鄉局</w:t>
            </w:r>
          </w:p>
          <w:p w:rsidR="005B55C1" w:rsidRPr="009D4AFD" w:rsidRDefault="005B55C1" w:rsidP="009D79F1">
            <w:pPr>
              <w:spacing w:line="300" w:lineRule="exact"/>
              <w:ind w:leftChars="-44" w:left="-106" w:rightChars="14" w:right="34"/>
              <w:jc w:val="both"/>
              <w:rPr>
                <w:rFonts w:ascii="標楷體" w:eastAsia="標楷體" w:hAnsi="標楷體" w:cs="Times New Roman"/>
                <w:szCs w:val="24"/>
              </w:rPr>
            </w:pPr>
            <w:r>
              <w:rPr>
                <w:rFonts w:ascii="標楷體" w:eastAsia="標楷體" w:hAnsi="標楷體" w:cs="Times New Roman" w:hint="eastAsia"/>
                <w:szCs w:val="24"/>
              </w:rPr>
              <w:t>住宅發展科</w:t>
            </w:r>
          </w:p>
          <w:p w:rsidR="005B55C1" w:rsidRPr="009D4AFD" w:rsidRDefault="005B55C1" w:rsidP="009D79F1">
            <w:pPr>
              <w:spacing w:line="300" w:lineRule="exact"/>
              <w:ind w:leftChars="-45" w:left="-103" w:rightChars="-45" w:right="-108" w:hangingChars="2" w:hanging="5"/>
              <w:jc w:val="both"/>
              <w:rPr>
                <w:rFonts w:ascii="標楷體" w:eastAsia="標楷體" w:hAnsi="標楷體" w:cs="Times New Roman"/>
                <w:szCs w:val="24"/>
              </w:rPr>
            </w:pPr>
            <w:r w:rsidRPr="009D4AFD">
              <w:rPr>
                <w:rFonts w:ascii="標楷體" w:eastAsia="標楷體" w:hAnsi="標楷體" w:cs="Times New Roman" w:hint="eastAsia"/>
                <w:szCs w:val="24"/>
              </w:rPr>
              <w:t>02-29603456轉7094-7098</w:t>
            </w:r>
          </w:p>
        </w:tc>
      </w:tr>
      <w:tr w:rsidR="005B55C1" w:rsidRPr="009D4AFD" w:rsidTr="009339DE">
        <w:trPr>
          <w:trHeight w:val="435"/>
        </w:trPr>
        <w:tc>
          <w:tcPr>
            <w:tcW w:w="426" w:type="dxa"/>
            <w:vMerge/>
            <w:shd w:val="clear" w:color="auto" w:fill="auto"/>
          </w:tcPr>
          <w:p w:rsidR="005B55C1" w:rsidRPr="009D4AFD" w:rsidRDefault="005B55C1" w:rsidP="009339DE">
            <w:pPr>
              <w:ind w:left="252"/>
              <w:rPr>
                <w:rFonts w:ascii="標楷體" w:eastAsia="標楷體" w:hAnsi="標楷體" w:cs="Times New Roman"/>
                <w:b/>
                <w:szCs w:val="24"/>
              </w:rPr>
            </w:pPr>
          </w:p>
        </w:tc>
        <w:tc>
          <w:tcPr>
            <w:tcW w:w="1276" w:type="dxa"/>
            <w:vMerge/>
            <w:shd w:val="clear" w:color="auto" w:fill="auto"/>
          </w:tcPr>
          <w:p w:rsidR="005B55C1" w:rsidRPr="009D4AFD" w:rsidRDefault="005B55C1" w:rsidP="009339DE">
            <w:pPr>
              <w:jc w:val="both"/>
              <w:rPr>
                <w:rFonts w:ascii="標楷體" w:eastAsia="標楷體" w:hAnsi="標楷體" w:cs="Times New Roman"/>
                <w:spacing w:val="-6"/>
                <w:szCs w:val="24"/>
              </w:rPr>
            </w:pPr>
          </w:p>
        </w:tc>
        <w:tc>
          <w:tcPr>
            <w:tcW w:w="8221" w:type="dxa"/>
            <w:gridSpan w:val="3"/>
            <w:tcBorders>
              <w:bottom w:val="single" w:sz="4" w:space="0" w:color="auto"/>
              <w:right w:val="single" w:sz="4" w:space="0" w:color="auto"/>
            </w:tcBorders>
            <w:shd w:val="clear" w:color="auto" w:fill="EDEDED"/>
          </w:tcPr>
          <w:p w:rsidR="005B55C1" w:rsidRPr="009D4AFD" w:rsidRDefault="005B55C1" w:rsidP="009339DE">
            <w:pPr>
              <w:jc w:val="both"/>
              <w:rPr>
                <w:rFonts w:ascii="標楷體" w:eastAsia="標楷體" w:hAnsi="標楷體" w:cs="Times New Roman"/>
                <w:szCs w:val="24"/>
              </w:rPr>
            </w:pPr>
            <w:r w:rsidRPr="009D4AFD">
              <w:rPr>
                <w:rFonts w:ascii="標楷體" w:eastAsia="標楷體" w:hAnsi="標楷體" w:cs="Times New Roman" w:hint="eastAsia"/>
                <w:szCs w:val="24"/>
              </w:rPr>
              <w:t xml:space="preserve"> 網址：</w:t>
            </w:r>
            <w:r w:rsidRPr="009D4AFD">
              <w:rPr>
                <w:rFonts w:ascii="標楷體" w:eastAsia="標楷體" w:hAnsi="標楷體" w:cs="Times New Roman"/>
                <w:szCs w:val="24"/>
              </w:rPr>
              <w:t>http://pip.moi.gov.tw/V2/B/SCRB0108.aspx</w:t>
            </w:r>
          </w:p>
        </w:tc>
      </w:tr>
      <w:tr w:rsidR="005B55C1" w:rsidRPr="009D4AFD" w:rsidTr="009339DE">
        <w:tblPrEx>
          <w:tblCellMar>
            <w:left w:w="28" w:type="dxa"/>
            <w:right w:w="28" w:type="dxa"/>
          </w:tblCellMar>
          <w:tblLook w:val="0000" w:firstRow="0" w:lastRow="0" w:firstColumn="0" w:lastColumn="0" w:noHBand="0" w:noVBand="0"/>
        </w:tblPrEx>
        <w:trPr>
          <w:trHeight w:val="1500"/>
        </w:trPr>
        <w:tc>
          <w:tcPr>
            <w:tcW w:w="426" w:type="dxa"/>
            <w:vMerge/>
          </w:tcPr>
          <w:p w:rsidR="005B55C1" w:rsidRPr="009D4AFD" w:rsidRDefault="005B55C1" w:rsidP="009339DE">
            <w:pPr>
              <w:ind w:left="252"/>
              <w:rPr>
                <w:rFonts w:ascii="標楷體" w:eastAsia="標楷體" w:hAnsi="標楷體" w:cs="Times New Roman"/>
                <w:szCs w:val="24"/>
              </w:rPr>
            </w:pPr>
          </w:p>
        </w:tc>
        <w:tc>
          <w:tcPr>
            <w:tcW w:w="1276" w:type="dxa"/>
            <w:vMerge w:val="restart"/>
            <w:shd w:val="clear" w:color="auto" w:fill="auto"/>
          </w:tcPr>
          <w:p w:rsidR="005B55C1" w:rsidRPr="009D4AFD" w:rsidRDefault="005B55C1" w:rsidP="009339DE">
            <w:pPr>
              <w:jc w:val="both"/>
              <w:rPr>
                <w:rFonts w:ascii="標楷體" w:eastAsia="標楷體" w:hAnsi="標楷體" w:cs="Times New Roman"/>
                <w:spacing w:val="-6"/>
                <w:szCs w:val="24"/>
              </w:rPr>
            </w:pPr>
            <w:r w:rsidRPr="009D4AFD">
              <w:rPr>
                <w:rFonts w:ascii="標楷體" w:eastAsia="標楷體" w:hAnsi="標楷體" w:cs="Times New Roman" w:hint="eastAsia"/>
                <w:spacing w:val="-6"/>
                <w:szCs w:val="24"/>
              </w:rPr>
              <w:t>新北市青年社會住宅</w:t>
            </w:r>
            <w:r w:rsidRPr="009D4AFD">
              <w:rPr>
                <w:rFonts w:ascii="標楷體" w:eastAsia="標楷體" w:hAnsi="標楷體" w:cs="Times New Roman" w:hint="eastAsia"/>
                <w:spacing w:val="-6"/>
                <w:szCs w:val="24"/>
              </w:rPr>
              <w:tab/>
            </w:r>
            <w:r w:rsidRPr="009D4AFD">
              <w:rPr>
                <w:rFonts w:ascii="標楷體" w:eastAsia="標楷體" w:hAnsi="標楷體" w:cs="Times New Roman" w:hint="eastAsia"/>
                <w:spacing w:val="-6"/>
                <w:szCs w:val="24"/>
              </w:rPr>
              <w:tab/>
            </w:r>
            <w:r w:rsidRPr="009D4AFD">
              <w:rPr>
                <w:rFonts w:ascii="標楷體" w:eastAsia="標楷體" w:hAnsi="標楷體" w:cs="Times New Roman" w:hint="eastAsia"/>
                <w:spacing w:val="-6"/>
                <w:szCs w:val="24"/>
              </w:rPr>
              <w:tab/>
            </w:r>
          </w:p>
          <w:p w:rsidR="005B55C1" w:rsidRPr="009D4AFD" w:rsidRDefault="005B55C1" w:rsidP="009339DE">
            <w:pPr>
              <w:jc w:val="both"/>
              <w:rPr>
                <w:rFonts w:ascii="標楷體" w:eastAsia="標楷體" w:hAnsi="標楷體" w:cs="Times New Roman"/>
                <w:spacing w:val="-6"/>
                <w:szCs w:val="24"/>
              </w:rPr>
            </w:pPr>
          </w:p>
        </w:tc>
        <w:tc>
          <w:tcPr>
            <w:tcW w:w="3260" w:type="dxa"/>
            <w:tcBorders>
              <w:top w:val="single" w:sz="4" w:space="0" w:color="auto"/>
            </w:tcBorders>
            <w:shd w:val="clear" w:color="auto" w:fill="auto"/>
          </w:tcPr>
          <w:p w:rsidR="005B55C1" w:rsidRPr="009D4AFD" w:rsidRDefault="005B55C1" w:rsidP="009339DE">
            <w:pPr>
              <w:numPr>
                <w:ilvl w:val="0"/>
                <w:numId w:val="24"/>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申請對象：年滿二十歲之中華民國國民。</w:t>
            </w:r>
          </w:p>
          <w:p w:rsidR="005B55C1" w:rsidRPr="009D4AFD" w:rsidRDefault="005B55C1" w:rsidP="009339DE">
            <w:pPr>
              <w:numPr>
                <w:ilvl w:val="0"/>
                <w:numId w:val="24"/>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申請資格：申請承租公</w:t>
            </w:r>
            <w:proofErr w:type="gramStart"/>
            <w:r w:rsidRPr="009D4AFD">
              <w:rPr>
                <w:rFonts w:ascii="標楷體" w:eastAsia="標楷體" w:hAnsi="標楷體" w:cs="Times New Roman" w:hint="eastAsia"/>
                <w:szCs w:val="24"/>
              </w:rPr>
              <w:t>辦社宅者</w:t>
            </w:r>
            <w:proofErr w:type="gramEnd"/>
            <w:r w:rsidRPr="009D4AFD">
              <w:rPr>
                <w:rFonts w:ascii="標楷體" w:eastAsia="標楷體" w:hAnsi="標楷體" w:cs="Times New Roman" w:hint="eastAsia"/>
                <w:szCs w:val="24"/>
              </w:rPr>
              <w:t>，應具備下列資格</w:t>
            </w:r>
            <w:r w:rsidRPr="009D4AFD">
              <w:rPr>
                <w:rFonts w:ascii="標楷體" w:eastAsia="標楷體" w:hAnsi="標楷體" w:hint="eastAsia"/>
                <w:szCs w:val="24"/>
              </w:rPr>
              <w:t>。</w:t>
            </w:r>
          </w:p>
          <w:p w:rsidR="005B55C1" w:rsidRPr="009D4AFD" w:rsidRDefault="005B55C1" w:rsidP="009339DE">
            <w:pPr>
              <w:numPr>
                <w:ilvl w:val="1"/>
                <w:numId w:val="24"/>
              </w:numPr>
              <w:spacing w:line="300" w:lineRule="exact"/>
              <w:ind w:hanging="446"/>
              <w:rPr>
                <w:rFonts w:ascii="標楷體" w:eastAsia="標楷體" w:hAnsi="標楷體" w:cs="Times New Roman"/>
                <w:szCs w:val="24"/>
              </w:rPr>
            </w:pPr>
            <w:r w:rsidRPr="009D4AFD">
              <w:rPr>
                <w:rFonts w:ascii="標楷體" w:eastAsia="標楷體" w:hAnsi="標楷體" w:cs="Times New Roman" w:hint="eastAsia"/>
                <w:szCs w:val="24"/>
              </w:rPr>
              <w:t>在新北市（以下簡稱本市）設有戶籍，或在本市就學、就業者。</w:t>
            </w:r>
          </w:p>
          <w:p w:rsidR="005B55C1" w:rsidRPr="009D4AFD" w:rsidRDefault="005B55C1" w:rsidP="009339DE">
            <w:pPr>
              <w:numPr>
                <w:ilvl w:val="1"/>
                <w:numId w:val="24"/>
              </w:numPr>
              <w:spacing w:line="300" w:lineRule="exact"/>
              <w:ind w:hanging="446"/>
              <w:rPr>
                <w:rFonts w:ascii="標楷體" w:eastAsia="標楷體" w:hAnsi="標楷體" w:cs="Times New Roman"/>
                <w:szCs w:val="24"/>
              </w:rPr>
            </w:pPr>
            <w:r w:rsidRPr="009D4AFD">
              <w:rPr>
                <w:rFonts w:ascii="標楷體" w:eastAsia="標楷體" w:hAnsi="標楷體" w:cs="Times New Roman" w:hint="eastAsia"/>
                <w:szCs w:val="24"/>
              </w:rPr>
              <w:t>申請人及其配偶、申請人戶籍內直系親屬（以下簡稱家庭成員）之財產狀況應符合下列條件：</w:t>
            </w:r>
          </w:p>
          <w:p w:rsidR="005B55C1" w:rsidRPr="009D4AFD" w:rsidRDefault="005B55C1" w:rsidP="009339DE">
            <w:pPr>
              <w:numPr>
                <w:ilvl w:val="2"/>
                <w:numId w:val="24"/>
              </w:numPr>
              <w:spacing w:line="300" w:lineRule="exact"/>
              <w:ind w:left="573" w:hanging="255"/>
              <w:rPr>
                <w:rFonts w:ascii="標楷體" w:eastAsia="標楷體" w:hAnsi="標楷體" w:cs="Times New Roman"/>
                <w:szCs w:val="24"/>
              </w:rPr>
            </w:pPr>
            <w:r w:rsidRPr="009D4AFD">
              <w:rPr>
                <w:rFonts w:ascii="標楷體" w:eastAsia="標楷體" w:hAnsi="標楷體" w:cs="Times New Roman" w:hint="eastAsia"/>
                <w:szCs w:val="24"/>
              </w:rPr>
              <w:t>最近</w:t>
            </w:r>
            <w:proofErr w:type="gramStart"/>
            <w:r w:rsidRPr="009D4AFD">
              <w:rPr>
                <w:rFonts w:ascii="標楷體" w:eastAsia="標楷體" w:hAnsi="標楷體" w:cs="Times New Roman" w:hint="eastAsia"/>
                <w:szCs w:val="24"/>
              </w:rPr>
              <w:t>一</w:t>
            </w:r>
            <w:proofErr w:type="gramEnd"/>
            <w:r w:rsidRPr="009D4AFD">
              <w:rPr>
                <w:rFonts w:ascii="標楷體" w:eastAsia="標楷體" w:hAnsi="標楷體" w:cs="Times New Roman" w:hint="eastAsia"/>
                <w:szCs w:val="24"/>
              </w:rPr>
              <w:t>年度之家庭年所得，低於本市百分之五十分位點家庭之平均所得。</w:t>
            </w:r>
          </w:p>
          <w:p w:rsidR="005B55C1" w:rsidRPr="009D4AFD" w:rsidRDefault="005B55C1" w:rsidP="009339DE">
            <w:pPr>
              <w:numPr>
                <w:ilvl w:val="2"/>
                <w:numId w:val="24"/>
              </w:numPr>
              <w:spacing w:line="300" w:lineRule="exact"/>
              <w:ind w:left="573" w:hanging="255"/>
              <w:rPr>
                <w:rFonts w:ascii="標楷體" w:eastAsia="標楷體" w:hAnsi="標楷體" w:cs="Times New Roman"/>
                <w:szCs w:val="24"/>
              </w:rPr>
            </w:pPr>
            <w:r w:rsidRPr="009D4AFD">
              <w:rPr>
                <w:rFonts w:ascii="標楷體" w:eastAsia="標楷體" w:hAnsi="標楷體" w:cs="Times New Roman" w:hint="eastAsia"/>
                <w:szCs w:val="24"/>
              </w:rPr>
              <w:t>於本市、臺北市、桃園市及</w:t>
            </w:r>
            <w:proofErr w:type="gramStart"/>
            <w:r w:rsidRPr="009D4AFD">
              <w:rPr>
                <w:rFonts w:ascii="標楷體" w:eastAsia="標楷體" w:hAnsi="標楷體" w:cs="Times New Roman" w:hint="eastAsia"/>
                <w:szCs w:val="24"/>
              </w:rPr>
              <w:t>基隆市均無自</w:t>
            </w:r>
            <w:proofErr w:type="gramEnd"/>
            <w:r w:rsidRPr="009D4AFD">
              <w:rPr>
                <w:rFonts w:ascii="標楷體" w:eastAsia="標楷體" w:hAnsi="標楷體" w:cs="Times New Roman" w:hint="eastAsia"/>
                <w:szCs w:val="24"/>
              </w:rPr>
              <w:t>有住宅。</w:t>
            </w:r>
          </w:p>
          <w:p w:rsidR="005B55C1" w:rsidRPr="009D4AFD" w:rsidRDefault="005B55C1" w:rsidP="009339DE">
            <w:pPr>
              <w:numPr>
                <w:ilvl w:val="0"/>
                <w:numId w:val="24"/>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辦理依據：新北市社會住宅承租辦法</w:t>
            </w:r>
            <w:r w:rsidRPr="009D4AFD">
              <w:rPr>
                <w:rFonts w:ascii="標楷體" w:eastAsia="標楷體" w:hAnsi="標楷體" w:hint="eastAsia"/>
                <w:szCs w:val="24"/>
              </w:rPr>
              <w:t>。</w:t>
            </w:r>
          </w:p>
        </w:tc>
        <w:tc>
          <w:tcPr>
            <w:tcW w:w="3400" w:type="dxa"/>
            <w:tcBorders>
              <w:top w:val="single" w:sz="4" w:space="0" w:color="auto"/>
            </w:tcBorders>
            <w:shd w:val="clear" w:color="auto" w:fill="auto"/>
          </w:tcPr>
          <w:p w:rsidR="005B55C1" w:rsidRPr="009D4AFD" w:rsidRDefault="005B55C1" w:rsidP="009339DE">
            <w:pPr>
              <w:spacing w:line="300" w:lineRule="exact"/>
              <w:rPr>
                <w:rFonts w:ascii="標楷體" w:eastAsia="標楷體" w:hAnsi="標楷體" w:cs="Times New Roman"/>
                <w:szCs w:val="24"/>
              </w:rPr>
            </w:pPr>
            <w:r w:rsidRPr="009D4AFD">
              <w:rPr>
                <w:rFonts w:ascii="標楷體" w:eastAsia="標楷體" w:hAnsi="標楷體" w:cs="Times New Roman" w:hint="eastAsia"/>
                <w:szCs w:val="24"/>
              </w:rPr>
              <w:t>公</w:t>
            </w:r>
            <w:proofErr w:type="gramStart"/>
            <w:r w:rsidRPr="009D4AFD">
              <w:rPr>
                <w:rFonts w:ascii="標楷體" w:eastAsia="標楷體" w:hAnsi="標楷體" w:cs="Times New Roman" w:hint="eastAsia"/>
                <w:szCs w:val="24"/>
              </w:rPr>
              <w:t>辦社宅</w:t>
            </w:r>
            <w:proofErr w:type="gramEnd"/>
            <w:r w:rsidRPr="009D4AFD">
              <w:rPr>
                <w:rFonts w:ascii="標楷體" w:eastAsia="標楷體" w:hAnsi="標楷體" w:cs="Times New Roman" w:hint="eastAsia"/>
                <w:szCs w:val="24"/>
              </w:rPr>
              <w:t>依據其身分資格分為一般戶及優先戶，並給予不同租金定價：</w:t>
            </w:r>
          </w:p>
          <w:p w:rsidR="005B55C1" w:rsidRPr="009D4AFD" w:rsidRDefault="005B55C1" w:rsidP="009339DE">
            <w:pPr>
              <w:numPr>
                <w:ilvl w:val="0"/>
                <w:numId w:val="25"/>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一般戶：</w:t>
            </w:r>
            <w:proofErr w:type="gramStart"/>
            <w:r w:rsidRPr="009D4AFD">
              <w:rPr>
                <w:rFonts w:ascii="標楷體" w:eastAsia="標楷體" w:hAnsi="標楷體" w:cs="Times New Roman" w:hint="eastAsia"/>
                <w:szCs w:val="24"/>
              </w:rPr>
              <w:t>符合社宅承租</w:t>
            </w:r>
            <w:proofErr w:type="gramEnd"/>
            <w:r w:rsidRPr="009D4AFD">
              <w:rPr>
                <w:rFonts w:ascii="標楷體" w:eastAsia="標楷體" w:hAnsi="標楷體" w:cs="Times New Roman" w:hint="eastAsia"/>
                <w:szCs w:val="24"/>
              </w:rPr>
              <w:t>資格者，戶數為總戶數之百分之七十，租金為市場行情之百分之八十以下。</w:t>
            </w:r>
          </w:p>
          <w:p w:rsidR="005B55C1" w:rsidRPr="009D4AFD" w:rsidRDefault="005B55C1" w:rsidP="009339DE">
            <w:pPr>
              <w:numPr>
                <w:ilvl w:val="0"/>
                <w:numId w:val="25"/>
              </w:numPr>
              <w:spacing w:line="300" w:lineRule="exact"/>
              <w:rPr>
                <w:rFonts w:ascii="標楷體" w:eastAsia="標楷體" w:hAnsi="標楷體" w:cs="Times New Roman"/>
                <w:szCs w:val="24"/>
              </w:rPr>
            </w:pPr>
            <w:r w:rsidRPr="009D4AFD">
              <w:rPr>
                <w:rFonts w:ascii="標楷體" w:eastAsia="標楷體" w:hAnsi="標楷體" w:cs="Times New Roman" w:hint="eastAsia"/>
                <w:szCs w:val="24"/>
              </w:rPr>
              <w:t>優先戶：住宅法第四條所定經濟或社會弱勢者，戶數為總戶數之百分之三十，租金為市場行情之百分之六十四以下。</w:t>
            </w:r>
          </w:p>
          <w:p w:rsidR="005B55C1" w:rsidRPr="009D4AFD" w:rsidRDefault="005B55C1" w:rsidP="009339DE">
            <w:pPr>
              <w:shd w:val="clear" w:color="auto" w:fill="FFFFFF"/>
              <w:snapToGrid w:val="0"/>
              <w:spacing w:line="240" w:lineRule="atLeast"/>
              <w:ind w:leftChars="100" w:left="240" w:firstLineChars="50" w:firstLine="120"/>
              <w:jc w:val="both"/>
              <w:rPr>
                <w:rFonts w:ascii="標楷體" w:eastAsia="標楷體" w:hAnsi="標楷體" w:cs="Times New Roman"/>
                <w:szCs w:val="24"/>
              </w:rPr>
            </w:pPr>
          </w:p>
        </w:tc>
        <w:tc>
          <w:tcPr>
            <w:tcW w:w="1561" w:type="dxa"/>
            <w:shd w:val="clear" w:color="auto" w:fill="auto"/>
          </w:tcPr>
          <w:p w:rsidR="005B55C1" w:rsidRPr="009D4AFD" w:rsidRDefault="005B55C1" w:rsidP="009339DE">
            <w:pPr>
              <w:spacing w:line="300" w:lineRule="exact"/>
              <w:ind w:leftChars="-50" w:left="-120" w:firstLineChars="37" w:firstLine="89"/>
              <w:jc w:val="both"/>
              <w:rPr>
                <w:rFonts w:ascii="標楷體" w:eastAsia="標楷體" w:hAnsi="標楷體" w:cs="Times New Roman"/>
                <w:szCs w:val="24"/>
              </w:rPr>
            </w:pPr>
            <w:r w:rsidRPr="009D4AFD">
              <w:rPr>
                <w:rFonts w:ascii="標楷體" w:eastAsia="標楷體" w:hAnsi="標楷體" w:cs="Times New Roman" w:hint="eastAsia"/>
                <w:szCs w:val="24"/>
              </w:rPr>
              <w:t>城鄉局</w:t>
            </w:r>
          </w:p>
          <w:p w:rsidR="005B55C1" w:rsidRPr="009D4AFD" w:rsidRDefault="005B55C1" w:rsidP="009339DE">
            <w:pPr>
              <w:spacing w:line="300" w:lineRule="exact"/>
              <w:ind w:leftChars="-50" w:left="-120" w:firstLineChars="37" w:firstLine="89"/>
              <w:jc w:val="both"/>
              <w:rPr>
                <w:rFonts w:ascii="標楷體" w:eastAsia="標楷體" w:hAnsi="標楷體" w:cs="Times New Roman"/>
                <w:szCs w:val="24"/>
              </w:rPr>
            </w:pPr>
            <w:r w:rsidRPr="009D4AFD">
              <w:rPr>
                <w:rFonts w:ascii="標楷體" w:eastAsia="標楷體" w:hAnsi="標楷體" w:cs="Times New Roman" w:hint="eastAsia"/>
                <w:szCs w:val="24"/>
              </w:rPr>
              <w:t>住宅發展科</w:t>
            </w:r>
          </w:p>
          <w:p w:rsidR="005B55C1" w:rsidRDefault="005B55C1" w:rsidP="009339DE">
            <w:pPr>
              <w:spacing w:line="300" w:lineRule="exact"/>
              <w:ind w:leftChars="-50" w:left="-120" w:firstLineChars="37" w:firstLine="89"/>
              <w:jc w:val="both"/>
              <w:rPr>
                <w:rFonts w:ascii="標楷體" w:eastAsia="標楷體" w:hAnsi="標楷體" w:cs="Times New Roman"/>
                <w:szCs w:val="24"/>
              </w:rPr>
            </w:pPr>
            <w:r w:rsidRPr="009D4AFD">
              <w:rPr>
                <w:rFonts w:ascii="標楷體" w:eastAsia="標楷體" w:hAnsi="標楷體" w:cs="Times New Roman" w:hint="eastAsia"/>
                <w:szCs w:val="24"/>
              </w:rPr>
              <w:t>02-89516767</w:t>
            </w:r>
          </w:p>
          <w:p w:rsidR="005B55C1" w:rsidRPr="009D4AFD" w:rsidRDefault="005B55C1" w:rsidP="009339DE">
            <w:pPr>
              <w:spacing w:line="300" w:lineRule="exact"/>
              <w:ind w:leftChars="-50" w:left="-120" w:firstLineChars="37" w:firstLine="89"/>
              <w:jc w:val="both"/>
              <w:rPr>
                <w:rFonts w:ascii="標楷體" w:eastAsia="標楷體" w:hAnsi="標楷體" w:cs="Times New Roman"/>
                <w:szCs w:val="24"/>
              </w:rPr>
            </w:pPr>
            <w:r w:rsidRPr="009D4AFD">
              <w:rPr>
                <w:rFonts w:ascii="標楷體" w:eastAsia="標楷體" w:hAnsi="標楷體" w:cs="Times New Roman" w:hint="eastAsia"/>
                <w:szCs w:val="24"/>
              </w:rPr>
              <w:t>轉636</w:t>
            </w:r>
          </w:p>
        </w:tc>
      </w:tr>
      <w:tr w:rsidR="005B55C1" w:rsidRPr="009D4AFD" w:rsidTr="009339DE">
        <w:tblPrEx>
          <w:tblCellMar>
            <w:left w:w="28" w:type="dxa"/>
            <w:right w:w="28" w:type="dxa"/>
          </w:tblCellMar>
          <w:tblLook w:val="0000" w:firstRow="0" w:lastRow="0" w:firstColumn="0" w:lastColumn="0" w:noHBand="0" w:noVBand="0"/>
        </w:tblPrEx>
        <w:trPr>
          <w:trHeight w:val="304"/>
        </w:trPr>
        <w:tc>
          <w:tcPr>
            <w:tcW w:w="426" w:type="dxa"/>
            <w:vMerge/>
          </w:tcPr>
          <w:p w:rsidR="005B55C1" w:rsidRPr="009D4AFD" w:rsidRDefault="005B55C1" w:rsidP="009339DE">
            <w:pPr>
              <w:ind w:left="252"/>
              <w:rPr>
                <w:rFonts w:ascii="標楷體" w:eastAsia="標楷體" w:hAnsi="標楷體" w:cs="Times New Roman"/>
                <w:szCs w:val="24"/>
              </w:rPr>
            </w:pPr>
          </w:p>
        </w:tc>
        <w:tc>
          <w:tcPr>
            <w:tcW w:w="1276" w:type="dxa"/>
            <w:vMerge/>
            <w:shd w:val="clear" w:color="auto" w:fill="auto"/>
          </w:tcPr>
          <w:p w:rsidR="005B55C1" w:rsidRPr="009D4AFD" w:rsidRDefault="005B55C1" w:rsidP="009339DE">
            <w:pPr>
              <w:widowControl/>
              <w:rPr>
                <w:rFonts w:ascii="標楷體" w:eastAsia="標楷體" w:hAnsi="標楷體" w:cs="Times New Roman"/>
                <w:szCs w:val="24"/>
              </w:rPr>
            </w:pPr>
          </w:p>
        </w:tc>
        <w:tc>
          <w:tcPr>
            <w:tcW w:w="8221" w:type="dxa"/>
            <w:gridSpan w:val="3"/>
            <w:shd w:val="clear" w:color="auto" w:fill="EDEDED"/>
          </w:tcPr>
          <w:p w:rsidR="005B55C1" w:rsidRPr="009D4AFD" w:rsidRDefault="005B55C1" w:rsidP="009339DE">
            <w:pPr>
              <w:widowControl/>
              <w:rPr>
                <w:rFonts w:ascii="標楷體" w:eastAsia="標楷體" w:hAnsi="標楷體" w:cs="Times New Roman"/>
                <w:szCs w:val="24"/>
              </w:rPr>
            </w:pPr>
            <w:r w:rsidRPr="009D4AFD">
              <w:rPr>
                <w:rFonts w:ascii="標楷體" w:eastAsia="標楷體" w:hAnsi="標楷體" w:cs="Times New Roman" w:hint="eastAsia"/>
                <w:szCs w:val="24"/>
              </w:rPr>
              <w:t>網址：</w:t>
            </w:r>
            <w:r w:rsidRPr="009D4AFD">
              <w:rPr>
                <w:rFonts w:ascii="標楷體" w:eastAsia="標楷體" w:hAnsi="標楷體" w:cs="Times New Roman"/>
                <w:szCs w:val="24"/>
              </w:rPr>
              <w:t>https://social-housing.planning.ntpc.gov.tw/</w:t>
            </w:r>
          </w:p>
        </w:tc>
      </w:tr>
      <w:tr w:rsidR="005B55C1" w:rsidRPr="009D4AFD" w:rsidTr="009339DE">
        <w:tblPrEx>
          <w:tblCellMar>
            <w:left w:w="28" w:type="dxa"/>
            <w:right w:w="28" w:type="dxa"/>
          </w:tblCellMar>
          <w:tblLook w:val="0000" w:firstRow="0" w:lastRow="0" w:firstColumn="0" w:lastColumn="0" w:noHBand="0" w:noVBand="0"/>
        </w:tblPrEx>
        <w:trPr>
          <w:trHeight w:val="1500"/>
        </w:trPr>
        <w:tc>
          <w:tcPr>
            <w:tcW w:w="426" w:type="dxa"/>
            <w:vMerge/>
          </w:tcPr>
          <w:p w:rsidR="005B55C1" w:rsidRPr="009D4AFD" w:rsidRDefault="005B55C1" w:rsidP="009339DE">
            <w:pPr>
              <w:ind w:left="252"/>
              <w:rPr>
                <w:rFonts w:ascii="標楷體" w:eastAsia="標楷體" w:hAnsi="標楷體" w:cs="Times New Roman"/>
                <w:szCs w:val="24"/>
              </w:rPr>
            </w:pPr>
          </w:p>
        </w:tc>
        <w:tc>
          <w:tcPr>
            <w:tcW w:w="1276" w:type="dxa"/>
            <w:vMerge w:val="restart"/>
          </w:tcPr>
          <w:p w:rsidR="005B55C1" w:rsidRPr="009D4AFD" w:rsidRDefault="005B55C1" w:rsidP="009339DE">
            <w:pPr>
              <w:spacing w:line="300" w:lineRule="exact"/>
              <w:jc w:val="both"/>
              <w:rPr>
                <w:rFonts w:ascii="標楷體" w:eastAsia="標楷體" w:hAnsi="標楷體" w:cs="Times New Roman"/>
                <w:szCs w:val="24"/>
              </w:rPr>
            </w:pPr>
            <w:r w:rsidRPr="009D4AFD">
              <w:rPr>
                <w:rFonts w:ascii="標楷體" w:eastAsia="標楷體" w:hAnsi="標楷體" w:cs="Times New Roman" w:hint="eastAsia"/>
                <w:szCs w:val="24"/>
              </w:rPr>
              <w:t>新北市勞工大學學分費優待</w:t>
            </w:r>
          </w:p>
        </w:tc>
        <w:tc>
          <w:tcPr>
            <w:tcW w:w="3260" w:type="dxa"/>
          </w:tcPr>
          <w:p w:rsidR="005B55C1" w:rsidRPr="009D4AFD" w:rsidRDefault="005B55C1" w:rsidP="009339DE">
            <w:pPr>
              <w:pStyle w:val="a9"/>
              <w:numPr>
                <w:ilvl w:val="0"/>
                <w:numId w:val="59"/>
              </w:numPr>
              <w:spacing w:line="300" w:lineRule="exact"/>
              <w:ind w:leftChars="0" w:left="539" w:hanging="539"/>
              <w:rPr>
                <w:rFonts w:ascii="標楷體" w:eastAsia="標楷體" w:hAnsi="標楷體" w:cs="Arial"/>
                <w:bCs/>
                <w:spacing w:val="13"/>
                <w:szCs w:val="24"/>
              </w:rPr>
            </w:pPr>
            <w:r w:rsidRPr="009D4AFD">
              <w:rPr>
                <w:rFonts w:ascii="標楷體" w:eastAsia="標楷體" w:hAnsi="標楷體" w:cs="Arial" w:hint="eastAsia"/>
                <w:bCs/>
                <w:spacing w:val="13"/>
                <w:szCs w:val="24"/>
              </w:rPr>
              <w:t>申請對象：凡年滿 18 歲以上，設籍、工作地或居住地在本市之勞工，不限學歷。</w:t>
            </w:r>
          </w:p>
          <w:p w:rsidR="005B55C1" w:rsidRPr="009D4AFD" w:rsidRDefault="005B55C1" w:rsidP="009339DE">
            <w:pPr>
              <w:pStyle w:val="a9"/>
              <w:numPr>
                <w:ilvl w:val="0"/>
                <w:numId w:val="59"/>
              </w:numPr>
              <w:spacing w:line="300" w:lineRule="exact"/>
              <w:ind w:leftChars="0" w:left="539" w:hanging="539"/>
              <w:rPr>
                <w:rFonts w:ascii="標楷體" w:eastAsia="標楷體" w:hAnsi="標楷體" w:cs="Arial"/>
                <w:bCs/>
                <w:spacing w:val="13"/>
                <w:szCs w:val="24"/>
              </w:rPr>
            </w:pPr>
            <w:r w:rsidRPr="009D4AFD">
              <w:rPr>
                <w:rFonts w:ascii="標楷體" w:eastAsia="標楷體" w:hAnsi="標楷體" w:cs="Arial" w:hint="eastAsia"/>
                <w:bCs/>
                <w:spacing w:val="13"/>
                <w:szCs w:val="24"/>
              </w:rPr>
              <w:t>申請條件：夫妻同時報名課程，學分費8折優待，須提供身分證明文件。</w:t>
            </w:r>
          </w:p>
        </w:tc>
        <w:tc>
          <w:tcPr>
            <w:tcW w:w="3400" w:type="dxa"/>
          </w:tcPr>
          <w:p w:rsidR="005B55C1" w:rsidRPr="009D4AFD" w:rsidRDefault="005B55C1" w:rsidP="009339DE">
            <w:pPr>
              <w:jc w:val="both"/>
              <w:rPr>
                <w:rFonts w:ascii="標楷體" w:eastAsia="標楷體" w:hAnsi="標楷體" w:cs="Times New Roman"/>
                <w:szCs w:val="24"/>
              </w:rPr>
            </w:pPr>
            <w:r w:rsidRPr="009D4AFD">
              <w:rPr>
                <w:rFonts w:ascii="標楷體" w:eastAsia="標楷體" w:hAnsi="標楷體" w:cs="Times New Roman" w:hint="eastAsia"/>
                <w:szCs w:val="24"/>
              </w:rPr>
              <w:t>學分費8折優待</w:t>
            </w:r>
            <w:r w:rsidRPr="009D4AFD">
              <w:rPr>
                <w:rFonts w:ascii="標楷體" w:eastAsia="標楷體" w:hAnsi="標楷體" w:hint="eastAsia"/>
                <w:szCs w:val="24"/>
              </w:rPr>
              <w:t>。</w:t>
            </w:r>
          </w:p>
        </w:tc>
        <w:tc>
          <w:tcPr>
            <w:tcW w:w="1561" w:type="dxa"/>
          </w:tcPr>
          <w:p w:rsidR="005B55C1" w:rsidRPr="009D4AFD" w:rsidRDefault="005B55C1" w:rsidP="009339DE">
            <w:pPr>
              <w:jc w:val="both"/>
              <w:rPr>
                <w:rFonts w:ascii="標楷體" w:eastAsia="標楷體" w:hAnsi="標楷體" w:cs="Times New Roman"/>
                <w:szCs w:val="24"/>
              </w:rPr>
            </w:pPr>
            <w:r w:rsidRPr="009D4AFD">
              <w:rPr>
                <w:rFonts w:ascii="標楷體" w:eastAsia="標楷體" w:hAnsi="標楷體" w:cs="Times New Roman" w:hint="eastAsia"/>
                <w:szCs w:val="24"/>
              </w:rPr>
              <w:t>勞工局</w:t>
            </w:r>
          </w:p>
          <w:p w:rsidR="005B55C1" w:rsidRPr="009D4AFD" w:rsidRDefault="005B55C1" w:rsidP="009339DE">
            <w:pPr>
              <w:jc w:val="both"/>
              <w:rPr>
                <w:rFonts w:ascii="標楷體" w:eastAsia="標楷體" w:hAnsi="標楷體" w:cs="Times New Roman"/>
                <w:szCs w:val="24"/>
              </w:rPr>
            </w:pPr>
            <w:r w:rsidRPr="009D4AFD">
              <w:rPr>
                <w:rFonts w:ascii="標楷體" w:eastAsia="標楷體" w:hAnsi="標楷體" w:cs="Times New Roman" w:hint="eastAsia"/>
                <w:szCs w:val="24"/>
              </w:rPr>
              <w:t>勞工育樂科</w:t>
            </w:r>
          </w:p>
          <w:p w:rsidR="005B55C1" w:rsidRPr="009D4AFD" w:rsidRDefault="005B55C1" w:rsidP="009339DE">
            <w:pPr>
              <w:jc w:val="both"/>
              <w:rPr>
                <w:rFonts w:ascii="標楷體" w:eastAsia="標楷體" w:hAnsi="標楷體" w:cs="Times New Roman"/>
                <w:szCs w:val="24"/>
              </w:rPr>
            </w:pPr>
            <w:r w:rsidRPr="009D4AFD">
              <w:rPr>
                <w:rFonts w:ascii="標楷體" w:eastAsia="標楷體" w:hAnsi="標楷體" w:cs="Times New Roman" w:hint="eastAsia"/>
                <w:szCs w:val="24"/>
              </w:rPr>
              <w:t>02-22983639轉107</w:t>
            </w:r>
          </w:p>
        </w:tc>
      </w:tr>
      <w:tr w:rsidR="005B55C1" w:rsidRPr="009D4AFD" w:rsidTr="009339DE">
        <w:tblPrEx>
          <w:tblCellMar>
            <w:left w:w="28" w:type="dxa"/>
            <w:right w:w="28" w:type="dxa"/>
          </w:tblCellMar>
          <w:tblLook w:val="0000" w:firstRow="0" w:lastRow="0" w:firstColumn="0" w:lastColumn="0" w:noHBand="0" w:noVBand="0"/>
        </w:tblPrEx>
        <w:trPr>
          <w:trHeight w:val="304"/>
        </w:trPr>
        <w:tc>
          <w:tcPr>
            <w:tcW w:w="426" w:type="dxa"/>
            <w:vMerge/>
          </w:tcPr>
          <w:p w:rsidR="005B55C1" w:rsidRPr="009D4AFD" w:rsidRDefault="005B55C1" w:rsidP="009339DE">
            <w:pPr>
              <w:ind w:left="252"/>
              <w:rPr>
                <w:rFonts w:ascii="標楷體" w:eastAsia="標楷體" w:hAnsi="標楷體" w:cs="Times New Roman"/>
                <w:szCs w:val="24"/>
              </w:rPr>
            </w:pPr>
          </w:p>
        </w:tc>
        <w:tc>
          <w:tcPr>
            <w:tcW w:w="1276" w:type="dxa"/>
            <w:vMerge/>
          </w:tcPr>
          <w:p w:rsidR="005B55C1" w:rsidRPr="009D4AFD" w:rsidRDefault="005B55C1" w:rsidP="009339DE">
            <w:pPr>
              <w:widowControl/>
              <w:rPr>
                <w:rFonts w:ascii="標楷體" w:eastAsia="標楷體" w:hAnsi="標楷體" w:cs="Times New Roman"/>
                <w:szCs w:val="24"/>
              </w:rPr>
            </w:pPr>
          </w:p>
        </w:tc>
        <w:tc>
          <w:tcPr>
            <w:tcW w:w="8221" w:type="dxa"/>
            <w:gridSpan w:val="3"/>
            <w:shd w:val="clear" w:color="auto" w:fill="EDEDED"/>
          </w:tcPr>
          <w:p w:rsidR="005B55C1" w:rsidRPr="009D4AFD" w:rsidRDefault="005B55C1" w:rsidP="009339DE">
            <w:pPr>
              <w:widowControl/>
              <w:rPr>
                <w:rFonts w:ascii="標楷體" w:eastAsia="標楷體" w:hAnsi="標楷體" w:cs="Times New Roman"/>
                <w:szCs w:val="24"/>
              </w:rPr>
            </w:pPr>
            <w:r w:rsidRPr="009D4AFD">
              <w:rPr>
                <w:rFonts w:ascii="標楷體" w:eastAsia="標楷體" w:hAnsi="標楷體" w:cs="Times New Roman" w:hint="eastAsia"/>
                <w:szCs w:val="24"/>
              </w:rPr>
              <w:t xml:space="preserve"> 網址：</w:t>
            </w:r>
            <w:hyperlink r:id="rId13" w:history="1">
              <w:r w:rsidRPr="009D4AFD">
                <w:rPr>
                  <w:rFonts w:ascii="標楷體" w:eastAsia="標楷體" w:hAnsi="標楷體" w:cs="Times New Roman"/>
                  <w:szCs w:val="24"/>
                  <w:shd w:val="clear" w:color="auto" w:fill="E7E6E6"/>
                </w:rPr>
                <w:t>https://ilabor.ntpc.gov.tw/cloud/University</w:t>
              </w:r>
            </w:hyperlink>
          </w:p>
        </w:tc>
      </w:tr>
    </w:tbl>
    <w:p w:rsidR="001E16BB" w:rsidRPr="003860F9" w:rsidRDefault="001E16BB">
      <w:pPr>
        <w:rPr>
          <w:szCs w:val="24"/>
        </w:rPr>
      </w:pPr>
    </w:p>
    <w:sectPr w:rsidR="001E16BB" w:rsidRPr="003860F9" w:rsidSect="007D07A3">
      <w:footerReference w:type="default" r:id="rId14"/>
      <w:pgSz w:w="11906" w:h="16838" w:code="9"/>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DE" w:rsidRDefault="009339DE" w:rsidP="00FF67EF">
      <w:r>
        <w:separator/>
      </w:r>
    </w:p>
  </w:endnote>
  <w:endnote w:type="continuationSeparator" w:id="0">
    <w:p w:rsidR="009339DE" w:rsidRDefault="009339DE" w:rsidP="00FF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PMingLiU">
    <w:charset w:val="00"/>
    <w:family w:val="roman"/>
    <w:pitch w:val="variable"/>
  </w:font>
  <w:font w:name="TT65o00">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04678"/>
      <w:docPartObj>
        <w:docPartGallery w:val="Page Numbers (Bottom of Page)"/>
        <w:docPartUnique/>
      </w:docPartObj>
    </w:sdtPr>
    <w:sdtEndPr/>
    <w:sdtContent>
      <w:p w:rsidR="009339DE" w:rsidRDefault="009339DE">
        <w:pPr>
          <w:pStyle w:val="a7"/>
          <w:jc w:val="center"/>
        </w:pPr>
        <w:r>
          <w:fldChar w:fldCharType="begin"/>
        </w:r>
        <w:r>
          <w:instrText>PAGE   \* MERGEFORMAT</w:instrText>
        </w:r>
        <w:r>
          <w:fldChar w:fldCharType="separate"/>
        </w:r>
        <w:r w:rsidR="005B55C1" w:rsidRPr="005B55C1">
          <w:rPr>
            <w:noProof/>
            <w:lang w:val="zh-TW"/>
          </w:rPr>
          <w:t>30</w:t>
        </w:r>
        <w:r>
          <w:fldChar w:fldCharType="end"/>
        </w:r>
      </w:p>
    </w:sdtContent>
  </w:sdt>
  <w:p w:rsidR="009339DE" w:rsidRDefault="009339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DE" w:rsidRDefault="009339DE" w:rsidP="00FF67EF">
      <w:r>
        <w:separator/>
      </w:r>
    </w:p>
  </w:footnote>
  <w:footnote w:type="continuationSeparator" w:id="0">
    <w:p w:rsidR="009339DE" w:rsidRDefault="009339DE" w:rsidP="00FF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D64"/>
    <w:multiLevelType w:val="hybridMultilevel"/>
    <w:tmpl w:val="A01AB768"/>
    <w:lvl w:ilvl="0" w:tplc="4FE0CE2A">
      <w:start w:val="1"/>
      <w:numFmt w:val="decimal"/>
      <w:suff w:val="nothing"/>
      <w:lvlText w:val="%1."/>
      <w:lvlJc w:val="left"/>
      <w:pPr>
        <w:ind w:left="1191" w:hanging="233"/>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3E064E5"/>
    <w:multiLevelType w:val="hybridMultilevel"/>
    <w:tmpl w:val="23AE23A4"/>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5721673"/>
    <w:multiLevelType w:val="hybridMultilevel"/>
    <w:tmpl w:val="EED287D4"/>
    <w:lvl w:ilvl="0" w:tplc="F63E6C72">
      <w:start w:val="1"/>
      <w:numFmt w:val="taiwaneseCountingThousand"/>
      <w:suff w:val="nothing"/>
      <w:lvlText w:val="(%1)"/>
      <w:lvlJc w:val="left"/>
      <w:pPr>
        <w:ind w:left="363" w:hanging="363"/>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3" w15:restartNumberingAfterBreak="0">
    <w:nsid w:val="09C57567"/>
    <w:multiLevelType w:val="hybridMultilevel"/>
    <w:tmpl w:val="DC8A1FD2"/>
    <w:lvl w:ilvl="0" w:tplc="42400704">
      <w:start w:val="1"/>
      <w:numFmt w:val="taiwaneseCountingThousand"/>
      <w:suff w:val="nothing"/>
      <w:lvlText w:val="(%1)"/>
      <w:lvlJc w:val="left"/>
      <w:pPr>
        <w:ind w:left="936" w:hanging="45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9714E"/>
    <w:multiLevelType w:val="hybridMultilevel"/>
    <w:tmpl w:val="9050D27C"/>
    <w:lvl w:ilvl="0" w:tplc="545249CC">
      <w:start w:val="1"/>
      <w:numFmt w:val="taiwaneseCountingThousand"/>
      <w:suff w:val="nothing"/>
      <w:lvlText w:val="(%1)"/>
      <w:lvlJc w:val="left"/>
      <w:pPr>
        <w:ind w:left="958" w:hanging="47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A7158"/>
    <w:multiLevelType w:val="hybridMultilevel"/>
    <w:tmpl w:val="45BEDF88"/>
    <w:lvl w:ilvl="0" w:tplc="627CBE58">
      <w:start w:val="1"/>
      <w:numFmt w:val="taiwaneseCountingThousand"/>
      <w:lvlText w:val="%1、"/>
      <w:lvlJc w:val="left"/>
      <w:pPr>
        <w:ind w:left="456" w:hanging="480"/>
      </w:pPr>
      <w:rPr>
        <w:rFonts w:hint="default"/>
      </w:rPr>
    </w:lvl>
    <w:lvl w:ilvl="1" w:tplc="969EA1CA">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15:restartNumberingAfterBreak="0">
    <w:nsid w:val="0BDD5B3C"/>
    <w:multiLevelType w:val="hybridMultilevel"/>
    <w:tmpl w:val="DA64DC38"/>
    <w:lvl w:ilvl="0" w:tplc="0D1069E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D62E81"/>
    <w:multiLevelType w:val="hybridMultilevel"/>
    <w:tmpl w:val="80D25794"/>
    <w:lvl w:ilvl="0" w:tplc="F17CDE58">
      <w:start w:val="1"/>
      <w:numFmt w:val="decimal"/>
      <w:lvlText w:val="(%1)"/>
      <w:lvlJc w:val="left"/>
      <w:pPr>
        <w:ind w:left="1121" w:hanging="480"/>
      </w:pPr>
      <w:rPr>
        <w:rFonts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0F6D7816"/>
    <w:multiLevelType w:val="multilevel"/>
    <w:tmpl w:val="F2C649F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F880773"/>
    <w:multiLevelType w:val="hybridMultilevel"/>
    <w:tmpl w:val="A2B220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2341B3"/>
    <w:multiLevelType w:val="hybridMultilevel"/>
    <w:tmpl w:val="1020F1F8"/>
    <w:lvl w:ilvl="0" w:tplc="96189AF6">
      <w:start w:val="1"/>
      <w:numFmt w:val="taiwaneseCountingThousand"/>
      <w:lvlText w:val="(%1)"/>
      <w:lvlJc w:val="left"/>
      <w:pPr>
        <w:ind w:left="958" w:hanging="476"/>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1932D7"/>
    <w:multiLevelType w:val="hybridMultilevel"/>
    <w:tmpl w:val="74C2D544"/>
    <w:lvl w:ilvl="0" w:tplc="96189AF6">
      <w:start w:val="1"/>
      <w:numFmt w:val="taiwaneseCountingThousand"/>
      <w:suff w:val="nothing"/>
      <w:lvlText w:val="(%1)"/>
      <w:lvlJc w:val="left"/>
      <w:pPr>
        <w:ind w:left="840" w:hanging="360"/>
      </w:pPr>
      <w:rPr>
        <w:rFonts w:hint="eastAsia"/>
        <w:color w:val="auto"/>
      </w:rPr>
    </w:lvl>
    <w:lvl w:ilvl="1" w:tplc="AAAE6274">
      <w:start w:val="1"/>
      <w:numFmt w:val="taiwaneseCountingThousand"/>
      <w:suff w:val="nothing"/>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44675D5"/>
    <w:multiLevelType w:val="hybridMultilevel"/>
    <w:tmpl w:val="91A60B44"/>
    <w:lvl w:ilvl="0" w:tplc="F17CDE58">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6EF70E1"/>
    <w:multiLevelType w:val="hybridMultilevel"/>
    <w:tmpl w:val="D736ED68"/>
    <w:lvl w:ilvl="0" w:tplc="AD8ECF00">
      <w:start w:val="1"/>
      <w:numFmt w:val="taiwaneseCountingThousand"/>
      <w:suff w:val="nothing"/>
      <w:lvlText w:val="%1、"/>
      <w:lvlJc w:val="left"/>
      <w:pPr>
        <w:ind w:left="480" w:hanging="480"/>
      </w:pPr>
      <w:rPr>
        <w:rFonts w:hint="eastAsia"/>
        <w:b w:val="0"/>
        <w:sz w:val="24"/>
        <w:szCs w:val="24"/>
      </w:rPr>
    </w:lvl>
    <w:lvl w:ilvl="1" w:tplc="57FEFDBC">
      <w:start w:val="1"/>
      <w:numFmt w:val="taiwaneseCountingThousand"/>
      <w:suff w:val="nothing"/>
      <w:lvlText w:val="(%2)"/>
      <w:lvlJc w:val="left"/>
      <w:pPr>
        <w:ind w:left="960" w:hanging="480"/>
      </w:pPr>
      <w:rPr>
        <w:rFonts w:hint="eastAsia"/>
        <w:color w:val="auto"/>
        <w:lang w:val="en-US"/>
      </w:rPr>
    </w:lvl>
    <w:lvl w:ilvl="2" w:tplc="F95E4180">
      <w:start w:val="1"/>
      <w:numFmt w:val="decimal"/>
      <w:suff w:val="nothing"/>
      <w:lvlText w:val="%3."/>
      <w:lvlJc w:val="left"/>
      <w:pPr>
        <w:ind w:left="1191" w:hanging="231"/>
      </w:pPr>
      <w:rPr>
        <w:rFonts w:hint="default"/>
      </w:rPr>
    </w:lvl>
    <w:lvl w:ilvl="3" w:tplc="AD0C296E">
      <w:start w:val="1"/>
      <w:numFmt w:val="decimal"/>
      <w:suff w:val="nothing"/>
      <w:lvlText w:val="(%4)"/>
      <w:lvlJc w:val="left"/>
      <w:pPr>
        <w:ind w:left="1474" w:hanging="34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6B0682"/>
    <w:multiLevelType w:val="hybridMultilevel"/>
    <w:tmpl w:val="9B3CDB3C"/>
    <w:lvl w:ilvl="0" w:tplc="21AC3EC4">
      <w:start w:val="1"/>
      <w:numFmt w:val="taiwaneseCountingThousand"/>
      <w:suff w:val="nothing"/>
      <w:lvlText w:val="(%1)"/>
      <w:lvlJc w:val="left"/>
      <w:pPr>
        <w:ind w:left="958" w:hanging="47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107FFC"/>
    <w:multiLevelType w:val="hybridMultilevel"/>
    <w:tmpl w:val="C34E0F72"/>
    <w:lvl w:ilvl="0" w:tplc="04090015">
      <w:start w:val="1"/>
      <w:numFmt w:val="taiwaneseCountingThousand"/>
      <w:lvlText w:val="%1、"/>
      <w:lvlJc w:val="left"/>
      <w:pPr>
        <w:ind w:left="488"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A24872"/>
    <w:multiLevelType w:val="hybridMultilevel"/>
    <w:tmpl w:val="73FE5C4A"/>
    <w:lvl w:ilvl="0" w:tplc="124E89FE">
      <w:start w:val="1"/>
      <w:numFmt w:val="decimal"/>
      <w:suff w:val="nothing"/>
      <w:lvlText w:val="%1."/>
      <w:lvlJc w:val="left"/>
      <w:pPr>
        <w:ind w:left="1191" w:hanging="233"/>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7" w15:restartNumberingAfterBreak="0">
    <w:nsid w:val="1CF4718D"/>
    <w:multiLevelType w:val="hybridMultilevel"/>
    <w:tmpl w:val="9412F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740C0"/>
    <w:multiLevelType w:val="hybridMultilevel"/>
    <w:tmpl w:val="5056429A"/>
    <w:lvl w:ilvl="0" w:tplc="41C6C648">
      <w:start w:val="1"/>
      <w:numFmt w:val="taiwaneseCountingThousand"/>
      <w:suff w:val="nothing"/>
      <w:lvlText w:val="(%1)"/>
      <w:lvlJc w:val="left"/>
      <w:pPr>
        <w:ind w:left="958" w:hanging="4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D44375"/>
    <w:multiLevelType w:val="hybridMultilevel"/>
    <w:tmpl w:val="16284A6C"/>
    <w:lvl w:ilvl="0" w:tplc="C2FE4164">
      <w:start w:val="1"/>
      <w:numFmt w:val="taiwaneseCountingThousand"/>
      <w:suff w:val="nothing"/>
      <w:lvlText w:val="(%1)"/>
      <w:lvlJc w:val="left"/>
      <w:pPr>
        <w:ind w:left="363" w:hanging="363"/>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20" w15:restartNumberingAfterBreak="0">
    <w:nsid w:val="27075FB8"/>
    <w:multiLevelType w:val="multilevel"/>
    <w:tmpl w:val="8B20EF92"/>
    <w:lvl w:ilvl="0">
      <w:start w:val="1"/>
      <w:numFmt w:val="taiwaneseCountingThousand"/>
      <w:lvlText w:val="%1、"/>
      <w:lvlJc w:val="left"/>
      <w:pPr>
        <w:ind w:left="485" w:hanging="480"/>
      </w:pPr>
      <w:rPr>
        <w:rFonts w:hint="default"/>
      </w:rPr>
    </w:lvl>
    <w:lvl w:ilvl="1">
      <w:start w:val="1"/>
      <w:numFmt w:val="taiwaneseCountingThousand"/>
      <w:suff w:val="nothing"/>
      <w:lvlText w:val="(%2)"/>
      <w:lvlJc w:val="left"/>
      <w:pPr>
        <w:ind w:left="510" w:hanging="453"/>
      </w:pPr>
      <w:rPr>
        <w:rFonts w:hint="eastAsia"/>
      </w:rPr>
    </w:lvl>
    <w:lvl w:ilvl="2">
      <w:start w:val="1"/>
      <w:numFmt w:val="decimal"/>
      <w:suff w:val="nothing"/>
      <w:lvlText w:val="%3."/>
      <w:lvlJc w:val="right"/>
      <w:pPr>
        <w:ind w:left="510" w:hanging="56"/>
      </w:pPr>
      <w:rPr>
        <w:rFonts w:hint="eastAsia"/>
      </w:rPr>
    </w:lvl>
    <w:lvl w:ilvl="3">
      <w:start w:val="1"/>
      <w:numFmt w:val="decimal"/>
      <w:suff w:val="nothing"/>
      <w:lvlText w:val="(%4)"/>
      <w:lvlJc w:val="left"/>
      <w:pPr>
        <w:ind w:left="624" w:hanging="340"/>
      </w:pPr>
      <w:rPr>
        <w:rFonts w:hint="eastAsia"/>
      </w:rPr>
    </w:lvl>
    <w:lvl w:ilvl="4">
      <w:start w:val="1"/>
      <w:numFmt w:val="ideographTraditional"/>
      <w:lvlText w:val="%5、"/>
      <w:lvlJc w:val="left"/>
      <w:pPr>
        <w:ind w:left="2405" w:hanging="480"/>
      </w:pPr>
      <w:rPr>
        <w:rFonts w:hint="eastAsia"/>
      </w:rPr>
    </w:lvl>
    <w:lvl w:ilvl="5">
      <w:start w:val="1"/>
      <w:numFmt w:val="lowerRoman"/>
      <w:lvlText w:val="%6."/>
      <w:lvlJc w:val="right"/>
      <w:pPr>
        <w:ind w:left="2885" w:hanging="480"/>
      </w:pPr>
      <w:rPr>
        <w:rFonts w:hint="eastAsia"/>
      </w:rPr>
    </w:lvl>
    <w:lvl w:ilvl="6">
      <w:start w:val="1"/>
      <w:numFmt w:val="decimal"/>
      <w:lvlText w:val="%7."/>
      <w:lvlJc w:val="left"/>
      <w:pPr>
        <w:ind w:left="3365" w:hanging="480"/>
      </w:pPr>
      <w:rPr>
        <w:rFonts w:hint="eastAsia"/>
      </w:rPr>
    </w:lvl>
    <w:lvl w:ilvl="7">
      <w:start w:val="1"/>
      <w:numFmt w:val="ideographTraditional"/>
      <w:lvlText w:val="%8、"/>
      <w:lvlJc w:val="left"/>
      <w:pPr>
        <w:ind w:left="3845" w:hanging="480"/>
      </w:pPr>
      <w:rPr>
        <w:rFonts w:hint="eastAsia"/>
      </w:rPr>
    </w:lvl>
    <w:lvl w:ilvl="8">
      <w:start w:val="1"/>
      <w:numFmt w:val="lowerRoman"/>
      <w:lvlText w:val="%9."/>
      <w:lvlJc w:val="right"/>
      <w:pPr>
        <w:ind w:left="4325" w:hanging="480"/>
      </w:pPr>
      <w:rPr>
        <w:rFonts w:hint="eastAsia"/>
      </w:rPr>
    </w:lvl>
  </w:abstractNum>
  <w:abstractNum w:abstractNumId="21" w15:restartNumberingAfterBreak="0">
    <w:nsid w:val="29264EBE"/>
    <w:multiLevelType w:val="hybridMultilevel"/>
    <w:tmpl w:val="623C0456"/>
    <w:lvl w:ilvl="0" w:tplc="0409000F">
      <w:start w:val="1"/>
      <w:numFmt w:val="decimal"/>
      <w:lvlText w:val="%1."/>
      <w:lvlJc w:val="left"/>
      <w:pPr>
        <w:ind w:left="1262" w:hanging="376"/>
      </w:pPr>
      <w:rPr>
        <w:rFonts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22" w15:restartNumberingAfterBreak="0">
    <w:nsid w:val="2C4B02EA"/>
    <w:multiLevelType w:val="hybridMultilevel"/>
    <w:tmpl w:val="E77AF52E"/>
    <w:lvl w:ilvl="0" w:tplc="C3A07FD6">
      <w:start w:val="1"/>
      <w:numFmt w:val="taiwaneseCountingThousand"/>
      <w:lvlText w:val="(%1)"/>
      <w:lvlJc w:val="left"/>
      <w:pPr>
        <w:ind w:left="840" w:hanging="36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CD23A52"/>
    <w:multiLevelType w:val="hybridMultilevel"/>
    <w:tmpl w:val="7EDEAC1E"/>
    <w:lvl w:ilvl="0" w:tplc="CB3EA95A">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D04366D"/>
    <w:multiLevelType w:val="hybridMultilevel"/>
    <w:tmpl w:val="EF2A9FC0"/>
    <w:lvl w:ilvl="0" w:tplc="627CBE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E467F9"/>
    <w:multiLevelType w:val="hybridMultilevel"/>
    <w:tmpl w:val="7EE8EE28"/>
    <w:lvl w:ilvl="0" w:tplc="17462F92">
      <w:start w:val="1"/>
      <w:numFmt w:val="upperLetter"/>
      <w:lvlText w:val="%1."/>
      <w:lvlJc w:val="left"/>
      <w:pPr>
        <w:ind w:left="1849" w:hanging="375"/>
      </w:pPr>
      <w:rPr>
        <w:rFonts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6" w15:restartNumberingAfterBreak="0">
    <w:nsid w:val="32BC2511"/>
    <w:multiLevelType w:val="hybridMultilevel"/>
    <w:tmpl w:val="3F7004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FA61D5"/>
    <w:multiLevelType w:val="hybridMultilevel"/>
    <w:tmpl w:val="5652FE3E"/>
    <w:lvl w:ilvl="0" w:tplc="82824248">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EC1F3F"/>
    <w:multiLevelType w:val="hybridMultilevel"/>
    <w:tmpl w:val="5C2A47B2"/>
    <w:lvl w:ilvl="0" w:tplc="04090015">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2ED28648">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77B16F7"/>
    <w:multiLevelType w:val="hybridMultilevel"/>
    <w:tmpl w:val="6B809530"/>
    <w:lvl w:ilvl="0" w:tplc="AD8ECF00">
      <w:start w:val="1"/>
      <w:numFmt w:val="taiwaneseCountingThousand"/>
      <w:suff w:val="nothing"/>
      <w:lvlText w:val="%1、"/>
      <w:lvlJc w:val="left"/>
      <w:pPr>
        <w:ind w:left="480" w:hanging="480"/>
      </w:pPr>
      <w:rPr>
        <w:rFonts w:hint="eastAsia"/>
        <w:b w:val="0"/>
        <w:sz w:val="24"/>
        <w:szCs w:val="24"/>
      </w:rPr>
    </w:lvl>
    <w:lvl w:ilvl="1" w:tplc="A8B6DC56">
      <w:start w:val="1"/>
      <w:numFmt w:val="taiwaneseCountingThousand"/>
      <w:suff w:val="nothing"/>
      <w:lvlText w:val="(%2)"/>
      <w:lvlJc w:val="left"/>
      <w:pPr>
        <w:ind w:left="816" w:hanging="336"/>
      </w:pPr>
      <w:rPr>
        <w:rFonts w:hint="eastAsia"/>
        <w:color w:val="auto"/>
      </w:rPr>
    </w:lvl>
    <w:lvl w:ilvl="2" w:tplc="A04E7766">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AD2495"/>
    <w:multiLevelType w:val="hybridMultilevel"/>
    <w:tmpl w:val="0896A2E2"/>
    <w:lvl w:ilvl="0" w:tplc="04090015">
      <w:start w:val="1"/>
      <w:numFmt w:val="taiwaneseCountingThousand"/>
      <w:lvlText w:val="%1、"/>
      <w:lvlJc w:val="left"/>
      <w:pPr>
        <w:ind w:left="480" w:hanging="480"/>
      </w:pPr>
    </w:lvl>
    <w:lvl w:ilvl="1" w:tplc="308A66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B86E8B"/>
    <w:multiLevelType w:val="hybridMultilevel"/>
    <w:tmpl w:val="9F5CFA14"/>
    <w:lvl w:ilvl="0" w:tplc="8828F11E">
      <w:start w:val="1"/>
      <w:numFmt w:val="taiwaneseCountingThousand"/>
      <w:suff w:val="nothing"/>
      <w:lvlText w:val="(%1)"/>
      <w:lvlJc w:val="left"/>
      <w:pPr>
        <w:ind w:left="958" w:hanging="4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F945E5C"/>
    <w:multiLevelType w:val="hybridMultilevel"/>
    <w:tmpl w:val="0FDEF344"/>
    <w:lvl w:ilvl="0" w:tplc="715A1A58">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372305B"/>
    <w:multiLevelType w:val="hybridMultilevel"/>
    <w:tmpl w:val="FA540BC8"/>
    <w:lvl w:ilvl="0" w:tplc="9440C728">
      <w:start w:val="1"/>
      <w:numFmt w:val="decimal"/>
      <w:lvlText w:val="(%1)"/>
      <w:lvlJc w:val="left"/>
      <w:pPr>
        <w:ind w:left="984" w:hanging="5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6DB12E6"/>
    <w:multiLevelType w:val="hybridMultilevel"/>
    <w:tmpl w:val="73727F42"/>
    <w:lvl w:ilvl="0" w:tplc="C2747986">
      <w:start w:val="1"/>
      <w:numFmt w:val="decimal"/>
      <w:lvlText w:val="%1."/>
      <w:lvlJc w:val="left"/>
      <w:pPr>
        <w:ind w:left="839" w:hanging="359"/>
      </w:pPr>
      <w:rPr>
        <w:rFonts w:hint="eastAsia"/>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35" w15:restartNumberingAfterBreak="0">
    <w:nsid w:val="4D18669C"/>
    <w:multiLevelType w:val="hybridMultilevel"/>
    <w:tmpl w:val="FBB02530"/>
    <w:lvl w:ilvl="0" w:tplc="2ED28648">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4D1C71AC"/>
    <w:multiLevelType w:val="hybridMultilevel"/>
    <w:tmpl w:val="18A4C128"/>
    <w:lvl w:ilvl="0" w:tplc="3418E726">
      <w:start w:val="1"/>
      <w:numFmt w:val="decimal"/>
      <w:suff w:val="nothing"/>
      <w:lvlText w:val="%1."/>
      <w:lvlJc w:val="left"/>
      <w:pPr>
        <w:ind w:left="1262" w:hanging="376"/>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37" w15:restartNumberingAfterBreak="0">
    <w:nsid w:val="4EA83BDE"/>
    <w:multiLevelType w:val="hybridMultilevel"/>
    <w:tmpl w:val="1792C066"/>
    <w:lvl w:ilvl="0" w:tplc="720004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506C0471"/>
    <w:multiLevelType w:val="hybridMultilevel"/>
    <w:tmpl w:val="2E1AF8A8"/>
    <w:lvl w:ilvl="0" w:tplc="31B092E0">
      <w:start w:val="1"/>
      <w:numFmt w:val="decimal"/>
      <w:suff w:val="nothing"/>
      <w:lvlText w:val="%1."/>
      <w:lvlJc w:val="righ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2FC58CA"/>
    <w:multiLevelType w:val="hybridMultilevel"/>
    <w:tmpl w:val="052CA94E"/>
    <w:lvl w:ilvl="0" w:tplc="04090015">
      <w:start w:val="1"/>
      <w:numFmt w:val="taiwaneseCountingThousand"/>
      <w:lvlText w:val="%1、"/>
      <w:lvlJc w:val="left"/>
      <w:pPr>
        <w:ind w:left="488"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1A7E86"/>
    <w:multiLevelType w:val="multilevel"/>
    <w:tmpl w:val="7570CA2E"/>
    <w:lvl w:ilvl="0">
      <w:start w:val="1"/>
      <w:numFmt w:val="taiwaneseCountingThousand"/>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61B04E8"/>
    <w:multiLevelType w:val="hybridMultilevel"/>
    <w:tmpl w:val="AD0661CE"/>
    <w:lvl w:ilvl="0" w:tplc="67DE1652">
      <w:start w:val="1"/>
      <w:numFmt w:val="taiwaneseCountingThousand"/>
      <w:lvlText w:val="%1、"/>
      <w:lvlJc w:val="left"/>
      <w:pPr>
        <w:ind w:left="509" w:hanging="48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2" w15:restartNumberingAfterBreak="0">
    <w:nsid w:val="58673D7F"/>
    <w:multiLevelType w:val="hybridMultilevel"/>
    <w:tmpl w:val="3F7004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AD55B2"/>
    <w:multiLevelType w:val="hybridMultilevel"/>
    <w:tmpl w:val="9F60ABDC"/>
    <w:lvl w:ilvl="0" w:tplc="04090015">
      <w:start w:val="1"/>
      <w:numFmt w:val="taiwaneseCountingThousand"/>
      <w:lvlText w:val="%1、"/>
      <w:lvlJc w:val="left"/>
      <w:pPr>
        <w:ind w:left="480" w:hanging="480"/>
      </w:pPr>
      <w:rPr>
        <w:rFonts w:hint="default"/>
      </w:rPr>
    </w:lvl>
    <w:lvl w:ilvl="1" w:tplc="2DE4F2E2">
      <w:start w:val="1"/>
      <w:numFmt w:val="taiwaneseCountingThousand"/>
      <w:suff w:val="nothing"/>
      <w:lvlText w:val="(%2)"/>
      <w:lvlJc w:val="left"/>
      <w:pPr>
        <w:ind w:left="480" w:hanging="480"/>
      </w:pPr>
      <w:rPr>
        <w:rFonts w:hint="default"/>
      </w:rPr>
    </w:lvl>
    <w:lvl w:ilvl="2" w:tplc="54E8B19E">
      <w:start w:val="1"/>
      <w:numFmt w:val="decimal"/>
      <w:suff w:val="nothing"/>
      <w:lvlText w:val="%3."/>
      <w:lvlJc w:val="left"/>
      <w:pPr>
        <w:ind w:left="48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F945CF"/>
    <w:multiLevelType w:val="multilevel"/>
    <w:tmpl w:val="90EAEB14"/>
    <w:lvl w:ilvl="0">
      <w:start w:val="1"/>
      <w:numFmt w:val="taiwaneseCountingThousand"/>
      <w:lvlText w:val="%1、"/>
      <w:lvlJc w:val="left"/>
      <w:pPr>
        <w:ind w:left="485" w:hanging="480"/>
      </w:pPr>
      <w:rPr>
        <w:rFonts w:hint="default"/>
        <w:lang w:val="en-US"/>
      </w:rPr>
    </w:lvl>
    <w:lvl w:ilvl="1">
      <w:start w:val="1"/>
      <w:numFmt w:val="taiwaneseCountingThousand"/>
      <w:suff w:val="nothing"/>
      <w:lvlText w:val="(%2)"/>
      <w:lvlJc w:val="left"/>
      <w:pPr>
        <w:ind w:left="510" w:hanging="453"/>
      </w:pPr>
      <w:rPr>
        <w:rFonts w:hint="eastAsia"/>
      </w:rPr>
    </w:lvl>
    <w:lvl w:ilvl="2">
      <w:start w:val="1"/>
      <w:numFmt w:val="decimal"/>
      <w:suff w:val="nothing"/>
      <w:lvlText w:val="%3."/>
      <w:lvlJc w:val="right"/>
      <w:pPr>
        <w:ind w:left="510" w:hanging="56"/>
      </w:pPr>
      <w:rPr>
        <w:rFonts w:hint="eastAsia"/>
      </w:rPr>
    </w:lvl>
    <w:lvl w:ilvl="3">
      <w:start w:val="1"/>
      <w:numFmt w:val="decimal"/>
      <w:suff w:val="nothing"/>
      <w:lvlText w:val="(%4)"/>
      <w:lvlJc w:val="left"/>
      <w:pPr>
        <w:ind w:left="624" w:hanging="340"/>
      </w:pPr>
      <w:rPr>
        <w:rFonts w:hint="eastAsia"/>
      </w:rPr>
    </w:lvl>
    <w:lvl w:ilvl="4">
      <w:start w:val="1"/>
      <w:numFmt w:val="ideographTraditional"/>
      <w:lvlText w:val="%5、"/>
      <w:lvlJc w:val="left"/>
      <w:pPr>
        <w:ind w:left="2405" w:hanging="480"/>
      </w:pPr>
      <w:rPr>
        <w:rFonts w:hint="eastAsia"/>
      </w:rPr>
    </w:lvl>
    <w:lvl w:ilvl="5">
      <w:start w:val="1"/>
      <w:numFmt w:val="lowerRoman"/>
      <w:lvlText w:val="%6."/>
      <w:lvlJc w:val="right"/>
      <w:pPr>
        <w:ind w:left="2885" w:hanging="480"/>
      </w:pPr>
      <w:rPr>
        <w:rFonts w:hint="eastAsia"/>
      </w:rPr>
    </w:lvl>
    <w:lvl w:ilvl="6">
      <w:start w:val="1"/>
      <w:numFmt w:val="decimal"/>
      <w:lvlText w:val="%7."/>
      <w:lvlJc w:val="left"/>
      <w:pPr>
        <w:ind w:left="3365" w:hanging="480"/>
      </w:pPr>
      <w:rPr>
        <w:rFonts w:hint="eastAsia"/>
      </w:rPr>
    </w:lvl>
    <w:lvl w:ilvl="7">
      <w:start w:val="1"/>
      <w:numFmt w:val="ideographTraditional"/>
      <w:lvlText w:val="%8、"/>
      <w:lvlJc w:val="left"/>
      <w:pPr>
        <w:ind w:left="3845" w:hanging="480"/>
      </w:pPr>
      <w:rPr>
        <w:rFonts w:hint="eastAsia"/>
      </w:rPr>
    </w:lvl>
    <w:lvl w:ilvl="8">
      <w:start w:val="1"/>
      <w:numFmt w:val="lowerRoman"/>
      <w:lvlText w:val="%9."/>
      <w:lvlJc w:val="right"/>
      <w:pPr>
        <w:ind w:left="4325" w:hanging="480"/>
      </w:pPr>
      <w:rPr>
        <w:rFonts w:hint="eastAsia"/>
      </w:rPr>
    </w:lvl>
  </w:abstractNum>
  <w:abstractNum w:abstractNumId="45" w15:restartNumberingAfterBreak="0">
    <w:nsid w:val="6051493E"/>
    <w:multiLevelType w:val="hybridMultilevel"/>
    <w:tmpl w:val="F85EEE64"/>
    <w:lvl w:ilvl="0" w:tplc="622CCCF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0D4BFD"/>
    <w:multiLevelType w:val="hybridMultilevel"/>
    <w:tmpl w:val="E9B2DD4C"/>
    <w:lvl w:ilvl="0" w:tplc="401E17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B24106"/>
    <w:multiLevelType w:val="hybridMultilevel"/>
    <w:tmpl w:val="AE9E74AE"/>
    <w:lvl w:ilvl="0" w:tplc="E0E42C38">
      <w:start w:val="1"/>
      <w:numFmt w:val="taiwaneseCountingThousand"/>
      <w:lvlText w:val="(%1)"/>
      <w:lvlJc w:val="left"/>
      <w:pPr>
        <w:ind w:left="816" w:hanging="48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8" w15:restartNumberingAfterBreak="0">
    <w:nsid w:val="669A67F6"/>
    <w:multiLevelType w:val="hybridMultilevel"/>
    <w:tmpl w:val="3814D9F4"/>
    <w:lvl w:ilvl="0" w:tplc="B3F096BC">
      <w:start w:val="1"/>
      <w:numFmt w:val="decimal"/>
      <w:suff w:val="space"/>
      <w:lvlText w:val="(%1)"/>
      <w:lvlJc w:val="left"/>
      <w:pPr>
        <w:ind w:left="84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15:restartNumberingAfterBreak="0">
    <w:nsid w:val="68252E17"/>
    <w:multiLevelType w:val="hybridMultilevel"/>
    <w:tmpl w:val="250EDC56"/>
    <w:lvl w:ilvl="0" w:tplc="DEE23F06">
      <w:start w:val="1"/>
      <w:numFmt w:val="decimal"/>
      <w:suff w:val="nothing"/>
      <w:lvlText w:val="(%1)"/>
      <w:lvlJc w:val="left"/>
      <w:pPr>
        <w:ind w:left="1298" w:hanging="34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0" w15:restartNumberingAfterBreak="0">
    <w:nsid w:val="6B601B84"/>
    <w:multiLevelType w:val="hybridMultilevel"/>
    <w:tmpl w:val="CF42ACB6"/>
    <w:lvl w:ilvl="0" w:tplc="626AEEE8">
      <w:start w:val="1"/>
      <w:numFmt w:val="decimal"/>
      <w:suff w:val="nothing"/>
      <w:lvlText w:val="(%1)"/>
      <w:lvlJc w:val="left"/>
      <w:pPr>
        <w:ind w:left="1474" w:hanging="34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1" w15:restartNumberingAfterBreak="0">
    <w:nsid w:val="6BA014D5"/>
    <w:multiLevelType w:val="multilevel"/>
    <w:tmpl w:val="1936934C"/>
    <w:lvl w:ilvl="0">
      <w:start w:val="1"/>
      <w:numFmt w:val="taiwaneseCountingThousand"/>
      <w:lvlText w:val="%1、"/>
      <w:lvlJc w:val="left"/>
      <w:pPr>
        <w:ind w:left="485" w:hanging="480"/>
      </w:pPr>
      <w:rPr>
        <w:rFonts w:hint="default"/>
        <w:lang w:val="en-US"/>
      </w:rPr>
    </w:lvl>
    <w:lvl w:ilvl="1">
      <w:start w:val="1"/>
      <w:numFmt w:val="taiwaneseCountingThousand"/>
      <w:lvlText w:val="%2、"/>
      <w:lvlJc w:val="left"/>
      <w:pPr>
        <w:ind w:left="510" w:hanging="453"/>
      </w:pPr>
      <w:rPr>
        <w:rFonts w:hint="eastAsia"/>
      </w:rPr>
    </w:lvl>
    <w:lvl w:ilvl="2">
      <w:start w:val="1"/>
      <w:numFmt w:val="decimal"/>
      <w:suff w:val="nothing"/>
      <w:lvlText w:val="%3."/>
      <w:lvlJc w:val="right"/>
      <w:pPr>
        <w:ind w:left="510" w:hanging="56"/>
      </w:pPr>
      <w:rPr>
        <w:rFonts w:hint="eastAsia"/>
      </w:rPr>
    </w:lvl>
    <w:lvl w:ilvl="3">
      <w:start w:val="1"/>
      <w:numFmt w:val="decimal"/>
      <w:suff w:val="nothing"/>
      <w:lvlText w:val="(%4)"/>
      <w:lvlJc w:val="left"/>
      <w:pPr>
        <w:ind w:left="624" w:hanging="340"/>
      </w:pPr>
      <w:rPr>
        <w:rFonts w:hint="eastAsia"/>
      </w:rPr>
    </w:lvl>
    <w:lvl w:ilvl="4">
      <w:start w:val="1"/>
      <w:numFmt w:val="ideographTraditional"/>
      <w:lvlText w:val="%5、"/>
      <w:lvlJc w:val="left"/>
      <w:pPr>
        <w:ind w:left="2405" w:hanging="480"/>
      </w:pPr>
      <w:rPr>
        <w:rFonts w:hint="eastAsia"/>
      </w:rPr>
    </w:lvl>
    <w:lvl w:ilvl="5">
      <w:start w:val="1"/>
      <w:numFmt w:val="lowerRoman"/>
      <w:lvlText w:val="%6."/>
      <w:lvlJc w:val="right"/>
      <w:pPr>
        <w:ind w:left="2885" w:hanging="480"/>
      </w:pPr>
      <w:rPr>
        <w:rFonts w:hint="eastAsia"/>
      </w:rPr>
    </w:lvl>
    <w:lvl w:ilvl="6">
      <w:start w:val="1"/>
      <w:numFmt w:val="decimal"/>
      <w:lvlText w:val="%7."/>
      <w:lvlJc w:val="left"/>
      <w:pPr>
        <w:ind w:left="3365" w:hanging="480"/>
      </w:pPr>
      <w:rPr>
        <w:rFonts w:hint="eastAsia"/>
      </w:rPr>
    </w:lvl>
    <w:lvl w:ilvl="7">
      <w:start w:val="1"/>
      <w:numFmt w:val="ideographTraditional"/>
      <w:lvlText w:val="%8、"/>
      <w:lvlJc w:val="left"/>
      <w:pPr>
        <w:ind w:left="3845" w:hanging="480"/>
      </w:pPr>
      <w:rPr>
        <w:rFonts w:hint="eastAsia"/>
      </w:rPr>
    </w:lvl>
    <w:lvl w:ilvl="8">
      <w:start w:val="1"/>
      <w:numFmt w:val="lowerRoman"/>
      <w:lvlText w:val="%9."/>
      <w:lvlJc w:val="right"/>
      <w:pPr>
        <w:ind w:left="4325" w:hanging="480"/>
      </w:pPr>
      <w:rPr>
        <w:rFonts w:hint="eastAsia"/>
      </w:rPr>
    </w:lvl>
  </w:abstractNum>
  <w:abstractNum w:abstractNumId="52" w15:restartNumberingAfterBreak="0">
    <w:nsid w:val="6D9C53BA"/>
    <w:multiLevelType w:val="multilevel"/>
    <w:tmpl w:val="BCD83EB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E7D1000"/>
    <w:multiLevelType w:val="hybridMultilevel"/>
    <w:tmpl w:val="16308D32"/>
    <w:lvl w:ilvl="0" w:tplc="828242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E7E20D3"/>
    <w:multiLevelType w:val="hybridMultilevel"/>
    <w:tmpl w:val="F7B21FAC"/>
    <w:lvl w:ilvl="0" w:tplc="AD8ECF00">
      <w:start w:val="1"/>
      <w:numFmt w:val="taiwaneseCountingThousand"/>
      <w:suff w:val="nothing"/>
      <w:lvlText w:val="%1、"/>
      <w:lvlJc w:val="left"/>
      <w:pPr>
        <w:ind w:left="480" w:hanging="480"/>
      </w:pPr>
      <w:rPr>
        <w:rFonts w:hint="eastAsia"/>
        <w:b w:val="0"/>
        <w:sz w:val="24"/>
        <w:szCs w:val="24"/>
      </w:rPr>
    </w:lvl>
    <w:lvl w:ilvl="1" w:tplc="C3A07FD6">
      <w:start w:val="1"/>
      <w:numFmt w:val="taiwaneseCountingThousand"/>
      <w:lvlText w:val="(%2)"/>
      <w:lvlJc w:val="left"/>
      <w:pPr>
        <w:ind w:left="960" w:hanging="480"/>
      </w:pPr>
      <w:rPr>
        <w:rFonts w:hint="eastAsia"/>
        <w:color w:val="auto"/>
        <w:lang w:val="en-US"/>
      </w:rPr>
    </w:lvl>
    <w:lvl w:ilvl="2" w:tplc="F95E4180">
      <w:start w:val="1"/>
      <w:numFmt w:val="decimal"/>
      <w:suff w:val="nothing"/>
      <w:lvlText w:val="%3."/>
      <w:lvlJc w:val="left"/>
      <w:pPr>
        <w:ind w:left="1191" w:hanging="231"/>
      </w:pPr>
      <w:rPr>
        <w:rFonts w:hint="default"/>
      </w:rPr>
    </w:lvl>
    <w:lvl w:ilvl="3" w:tplc="AD0C296E">
      <w:start w:val="1"/>
      <w:numFmt w:val="decimal"/>
      <w:suff w:val="nothing"/>
      <w:lvlText w:val="(%4)"/>
      <w:lvlJc w:val="left"/>
      <w:pPr>
        <w:ind w:left="1474" w:hanging="34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B616F4"/>
    <w:multiLevelType w:val="hybridMultilevel"/>
    <w:tmpl w:val="D7F6A2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8CA399E"/>
    <w:multiLevelType w:val="hybridMultilevel"/>
    <w:tmpl w:val="B51EB26A"/>
    <w:lvl w:ilvl="0" w:tplc="C3A07FD6">
      <w:start w:val="1"/>
      <w:numFmt w:val="taiwaneseCountingThousand"/>
      <w:lvlText w:val="(%1)"/>
      <w:lvlJc w:val="left"/>
      <w:pPr>
        <w:ind w:left="957" w:hanging="480"/>
      </w:pPr>
      <w:rPr>
        <w:rFonts w:hint="eastAsia"/>
        <w:color w:val="auto"/>
      </w:rPr>
    </w:lvl>
    <w:lvl w:ilvl="1" w:tplc="04090019" w:tentative="1">
      <w:start w:val="1"/>
      <w:numFmt w:val="ideographTraditional"/>
      <w:lvlText w:val="%2、"/>
      <w:lvlJc w:val="left"/>
      <w:pPr>
        <w:ind w:left="1437" w:hanging="480"/>
      </w:pPr>
    </w:lvl>
    <w:lvl w:ilvl="2" w:tplc="720812BA">
      <w:start w:val="1"/>
      <w:numFmt w:val="taiwaneseCountingThousand"/>
      <w:suff w:val="nothing"/>
      <w:lvlText w:val="(%3)"/>
      <w:lvlJc w:val="left"/>
      <w:pPr>
        <w:ind w:left="960" w:hanging="480"/>
      </w:pPr>
      <w:rPr>
        <w:rFonts w:hint="eastAsia"/>
        <w:color w:val="auto"/>
      </w:r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57" w15:restartNumberingAfterBreak="0">
    <w:nsid w:val="7E3C0880"/>
    <w:multiLevelType w:val="hybridMultilevel"/>
    <w:tmpl w:val="B2889A9C"/>
    <w:lvl w:ilvl="0" w:tplc="DB469698">
      <w:start w:val="1"/>
      <w:numFmt w:val="taiwaneseCountingThousand"/>
      <w:suff w:val="nothing"/>
      <w:lvlText w:val="(%1)"/>
      <w:lvlJc w:val="left"/>
      <w:pPr>
        <w:ind w:left="363" w:hanging="363"/>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58" w15:restartNumberingAfterBreak="0">
    <w:nsid w:val="7EE276D1"/>
    <w:multiLevelType w:val="hybridMultilevel"/>
    <w:tmpl w:val="3D3EC2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F6C3858"/>
    <w:multiLevelType w:val="hybridMultilevel"/>
    <w:tmpl w:val="8AD48A3E"/>
    <w:lvl w:ilvl="0" w:tplc="D9D0AD16">
      <w:start w:val="1"/>
      <w:numFmt w:val="taiwaneseCountingThousand"/>
      <w:suff w:val="nothing"/>
      <w:lvlText w:val="%1、"/>
      <w:lvlJc w:val="left"/>
      <w:pPr>
        <w:ind w:left="720" w:hanging="720"/>
      </w:pPr>
      <w:rPr>
        <w:rFonts w:ascii="標楷體" w:eastAsia="標楷體" w:hAnsi="標楷體" w:cs="Arial"/>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2"/>
  </w:num>
  <w:num w:numId="3">
    <w:abstractNumId w:val="1"/>
  </w:num>
  <w:num w:numId="4">
    <w:abstractNumId w:val="58"/>
  </w:num>
  <w:num w:numId="5">
    <w:abstractNumId w:val="59"/>
  </w:num>
  <w:num w:numId="6">
    <w:abstractNumId w:val="11"/>
  </w:num>
  <w:num w:numId="7">
    <w:abstractNumId w:val="22"/>
  </w:num>
  <w:num w:numId="8">
    <w:abstractNumId w:val="12"/>
  </w:num>
  <w:num w:numId="9">
    <w:abstractNumId w:val="33"/>
  </w:num>
  <w:num w:numId="10">
    <w:abstractNumId w:val="23"/>
  </w:num>
  <w:num w:numId="11">
    <w:abstractNumId w:val="24"/>
  </w:num>
  <w:num w:numId="12">
    <w:abstractNumId w:val="53"/>
  </w:num>
  <w:num w:numId="13">
    <w:abstractNumId w:val="35"/>
  </w:num>
  <w:num w:numId="14">
    <w:abstractNumId w:val="48"/>
  </w:num>
  <w:num w:numId="15">
    <w:abstractNumId w:val="40"/>
  </w:num>
  <w:num w:numId="16">
    <w:abstractNumId w:val="8"/>
  </w:num>
  <w:num w:numId="17">
    <w:abstractNumId w:val="52"/>
  </w:num>
  <w:num w:numId="18">
    <w:abstractNumId w:val="27"/>
  </w:num>
  <w:num w:numId="19">
    <w:abstractNumId w:val="20"/>
  </w:num>
  <w:num w:numId="20">
    <w:abstractNumId w:val="44"/>
  </w:num>
  <w:num w:numId="21">
    <w:abstractNumId w:val="51"/>
  </w:num>
  <w:num w:numId="22">
    <w:abstractNumId w:val="26"/>
  </w:num>
  <w:num w:numId="23">
    <w:abstractNumId w:val="42"/>
  </w:num>
  <w:num w:numId="24">
    <w:abstractNumId w:val="43"/>
  </w:num>
  <w:num w:numId="25">
    <w:abstractNumId w:val="28"/>
  </w:num>
  <w:num w:numId="26">
    <w:abstractNumId w:val="29"/>
  </w:num>
  <w:num w:numId="27">
    <w:abstractNumId w:val="38"/>
  </w:num>
  <w:num w:numId="28">
    <w:abstractNumId w:val="31"/>
  </w:num>
  <w:num w:numId="29">
    <w:abstractNumId w:val="9"/>
  </w:num>
  <w:num w:numId="30">
    <w:abstractNumId w:val="13"/>
  </w:num>
  <w:num w:numId="31">
    <w:abstractNumId w:val="25"/>
  </w:num>
  <w:num w:numId="32">
    <w:abstractNumId w:val="37"/>
  </w:num>
  <w:num w:numId="33">
    <w:abstractNumId w:val="18"/>
  </w:num>
  <w:num w:numId="34">
    <w:abstractNumId w:val="3"/>
  </w:num>
  <w:num w:numId="35">
    <w:abstractNumId w:val="10"/>
  </w:num>
  <w:num w:numId="36">
    <w:abstractNumId w:val="4"/>
  </w:num>
  <w:num w:numId="37">
    <w:abstractNumId w:val="16"/>
  </w:num>
  <w:num w:numId="38">
    <w:abstractNumId w:val="0"/>
  </w:num>
  <w:num w:numId="39">
    <w:abstractNumId w:val="50"/>
  </w:num>
  <w:num w:numId="40">
    <w:abstractNumId w:val="49"/>
  </w:num>
  <w:num w:numId="41">
    <w:abstractNumId w:val="14"/>
  </w:num>
  <w:num w:numId="42">
    <w:abstractNumId w:val="6"/>
  </w:num>
  <w:num w:numId="43">
    <w:abstractNumId w:val="17"/>
  </w:num>
  <w:num w:numId="44">
    <w:abstractNumId w:val="39"/>
  </w:num>
  <w:num w:numId="45">
    <w:abstractNumId w:val="19"/>
  </w:num>
  <w:num w:numId="46">
    <w:abstractNumId w:val="57"/>
  </w:num>
  <w:num w:numId="47">
    <w:abstractNumId w:val="15"/>
  </w:num>
  <w:num w:numId="48">
    <w:abstractNumId w:val="2"/>
  </w:num>
  <w:num w:numId="49">
    <w:abstractNumId w:val="21"/>
  </w:num>
  <w:num w:numId="50">
    <w:abstractNumId w:val="36"/>
  </w:num>
  <w:num w:numId="51">
    <w:abstractNumId w:val="30"/>
  </w:num>
  <w:num w:numId="52">
    <w:abstractNumId w:val="47"/>
  </w:num>
  <w:num w:numId="53">
    <w:abstractNumId w:val="34"/>
  </w:num>
  <w:num w:numId="54">
    <w:abstractNumId w:val="7"/>
  </w:num>
  <w:num w:numId="55">
    <w:abstractNumId w:val="54"/>
  </w:num>
  <w:num w:numId="56">
    <w:abstractNumId w:val="56"/>
  </w:num>
  <w:num w:numId="57">
    <w:abstractNumId w:val="5"/>
  </w:num>
  <w:num w:numId="58">
    <w:abstractNumId w:val="41"/>
  </w:num>
  <w:num w:numId="59">
    <w:abstractNumId w:val="45"/>
  </w:num>
  <w:num w:numId="60">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B"/>
    <w:rsid w:val="000579D1"/>
    <w:rsid w:val="00064CEC"/>
    <w:rsid w:val="000B4BC6"/>
    <w:rsid w:val="000E2B40"/>
    <w:rsid w:val="00140D87"/>
    <w:rsid w:val="00174F83"/>
    <w:rsid w:val="001E16BB"/>
    <w:rsid w:val="00210134"/>
    <w:rsid w:val="00271533"/>
    <w:rsid w:val="00291C67"/>
    <w:rsid w:val="002937E7"/>
    <w:rsid w:val="00323534"/>
    <w:rsid w:val="00361314"/>
    <w:rsid w:val="003860F9"/>
    <w:rsid w:val="003A383B"/>
    <w:rsid w:val="003B2C07"/>
    <w:rsid w:val="003B6592"/>
    <w:rsid w:val="003C1BD1"/>
    <w:rsid w:val="003E60D1"/>
    <w:rsid w:val="00405116"/>
    <w:rsid w:val="004305B2"/>
    <w:rsid w:val="0043656C"/>
    <w:rsid w:val="004B1D24"/>
    <w:rsid w:val="004C5563"/>
    <w:rsid w:val="004E7FBF"/>
    <w:rsid w:val="004F40A6"/>
    <w:rsid w:val="00520C7B"/>
    <w:rsid w:val="0052235F"/>
    <w:rsid w:val="0055140A"/>
    <w:rsid w:val="00563829"/>
    <w:rsid w:val="005B55C1"/>
    <w:rsid w:val="005E2D12"/>
    <w:rsid w:val="00704223"/>
    <w:rsid w:val="007157CA"/>
    <w:rsid w:val="00730626"/>
    <w:rsid w:val="00772933"/>
    <w:rsid w:val="007B30DD"/>
    <w:rsid w:val="007B6CE2"/>
    <w:rsid w:val="007D07A3"/>
    <w:rsid w:val="00840F50"/>
    <w:rsid w:val="008718CA"/>
    <w:rsid w:val="008B1704"/>
    <w:rsid w:val="008B2798"/>
    <w:rsid w:val="008D2D74"/>
    <w:rsid w:val="008D7625"/>
    <w:rsid w:val="008E35A3"/>
    <w:rsid w:val="00905885"/>
    <w:rsid w:val="00906EDE"/>
    <w:rsid w:val="00925002"/>
    <w:rsid w:val="009339DE"/>
    <w:rsid w:val="00960020"/>
    <w:rsid w:val="009D4AFD"/>
    <w:rsid w:val="009D79F1"/>
    <w:rsid w:val="009F726F"/>
    <w:rsid w:val="00A41E90"/>
    <w:rsid w:val="00AC2E97"/>
    <w:rsid w:val="00AE1351"/>
    <w:rsid w:val="00AF49BD"/>
    <w:rsid w:val="00B20837"/>
    <w:rsid w:val="00B21DB4"/>
    <w:rsid w:val="00B22E47"/>
    <w:rsid w:val="00B417CD"/>
    <w:rsid w:val="00BA6382"/>
    <w:rsid w:val="00BC78BC"/>
    <w:rsid w:val="00BE3F5B"/>
    <w:rsid w:val="00C575F5"/>
    <w:rsid w:val="00C84290"/>
    <w:rsid w:val="00CD1F47"/>
    <w:rsid w:val="00CE2714"/>
    <w:rsid w:val="00CE547C"/>
    <w:rsid w:val="00D02430"/>
    <w:rsid w:val="00D03D1A"/>
    <w:rsid w:val="00D4194E"/>
    <w:rsid w:val="00E00F0F"/>
    <w:rsid w:val="00E034B8"/>
    <w:rsid w:val="00E17AA3"/>
    <w:rsid w:val="00E37D8C"/>
    <w:rsid w:val="00E525E0"/>
    <w:rsid w:val="00E95C02"/>
    <w:rsid w:val="00ED6FFE"/>
    <w:rsid w:val="00EE278B"/>
    <w:rsid w:val="00F02625"/>
    <w:rsid w:val="00F15290"/>
    <w:rsid w:val="00F55CBC"/>
    <w:rsid w:val="00F6692D"/>
    <w:rsid w:val="00F97077"/>
    <w:rsid w:val="00FC5036"/>
    <w:rsid w:val="00FC5FAC"/>
    <w:rsid w:val="00FC7D0F"/>
    <w:rsid w:val="00FF6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9765FF"/>
  <w15:chartTrackingRefBased/>
  <w15:docId w15:val="{C7BB633F-2B74-452C-884B-65443ED5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5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25E0"/>
    <w:rPr>
      <w:rFonts w:asciiTheme="majorHAnsi" w:eastAsiaTheme="majorEastAsia" w:hAnsiTheme="majorHAnsi" w:cstheme="majorBidi"/>
      <w:sz w:val="18"/>
      <w:szCs w:val="18"/>
    </w:rPr>
  </w:style>
  <w:style w:type="paragraph" w:styleId="a5">
    <w:name w:val="header"/>
    <w:basedOn w:val="a"/>
    <w:link w:val="a6"/>
    <w:uiPriority w:val="99"/>
    <w:unhideWhenUsed/>
    <w:rsid w:val="00FF67EF"/>
    <w:pPr>
      <w:tabs>
        <w:tab w:val="center" w:pos="4153"/>
        <w:tab w:val="right" w:pos="8306"/>
      </w:tabs>
      <w:snapToGrid w:val="0"/>
    </w:pPr>
    <w:rPr>
      <w:sz w:val="20"/>
      <w:szCs w:val="20"/>
    </w:rPr>
  </w:style>
  <w:style w:type="character" w:customStyle="1" w:styleId="a6">
    <w:name w:val="頁首 字元"/>
    <w:basedOn w:val="a0"/>
    <w:link w:val="a5"/>
    <w:uiPriority w:val="99"/>
    <w:rsid w:val="00FF67EF"/>
    <w:rPr>
      <w:sz w:val="20"/>
      <w:szCs w:val="20"/>
    </w:rPr>
  </w:style>
  <w:style w:type="paragraph" w:styleId="a7">
    <w:name w:val="footer"/>
    <w:basedOn w:val="a"/>
    <w:link w:val="a8"/>
    <w:uiPriority w:val="99"/>
    <w:unhideWhenUsed/>
    <w:rsid w:val="00FF67EF"/>
    <w:pPr>
      <w:tabs>
        <w:tab w:val="center" w:pos="4153"/>
        <w:tab w:val="right" w:pos="8306"/>
      </w:tabs>
      <w:snapToGrid w:val="0"/>
    </w:pPr>
    <w:rPr>
      <w:sz w:val="20"/>
      <w:szCs w:val="20"/>
    </w:rPr>
  </w:style>
  <w:style w:type="character" w:customStyle="1" w:styleId="a8">
    <w:name w:val="頁尾 字元"/>
    <w:basedOn w:val="a0"/>
    <w:link w:val="a7"/>
    <w:uiPriority w:val="99"/>
    <w:rsid w:val="00FF67EF"/>
    <w:rPr>
      <w:sz w:val="20"/>
      <w:szCs w:val="20"/>
    </w:rPr>
  </w:style>
  <w:style w:type="paragraph" w:styleId="a9">
    <w:name w:val="List Paragraph"/>
    <w:basedOn w:val="a"/>
    <w:uiPriority w:val="34"/>
    <w:qFormat/>
    <w:rsid w:val="00B22E47"/>
    <w:pPr>
      <w:ind w:leftChars="200" w:left="480"/>
    </w:pPr>
  </w:style>
  <w:style w:type="character" w:styleId="aa">
    <w:name w:val="Hyperlink"/>
    <w:basedOn w:val="a0"/>
    <w:uiPriority w:val="99"/>
    <w:unhideWhenUsed/>
    <w:rsid w:val="00F15290"/>
    <w:rPr>
      <w:color w:val="0000FF"/>
      <w:u w:val="single"/>
    </w:rPr>
  </w:style>
  <w:style w:type="paragraph" w:customStyle="1" w:styleId="Standard">
    <w:name w:val="Standard"/>
    <w:rsid w:val="00BA6382"/>
    <w:pPr>
      <w:widowControl w:val="0"/>
      <w:suppressAutoHyphens/>
      <w:autoSpaceDN w:val="0"/>
      <w:textAlignment w:val="baseline"/>
    </w:pPr>
    <w:rPr>
      <w:rFonts w:ascii="Calibri" w:eastAsia="新細明體, PMingLiU" w:hAnsi="Calibri" w:cs="Times New Roman"/>
      <w:kern w:val="3"/>
    </w:rPr>
  </w:style>
  <w:style w:type="paragraph" w:customStyle="1" w:styleId="TableContents">
    <w:name w:val="Table Contents"/>
    <w:basedOn w:val="Standard"/>
    <w:rsid w:val="00BA638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pc.gov.tw/home.jsp?id=5be23f227eb34734&amp;act=43c8cd4505626cc5&amp;dataserno=c90b368b5604bbb4811d3d821860b2f2&amp;mserno=201801170002" TargetMode="External"/><Relationship Id="rId13" Type="http://schemas.openxmlformats.org/officeDocument/2006/relationships/hyperlink" Target="https://ilabor.ntpc.gov.tw/cloud/Un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tpc.gov.tw/home.jsp?id=501b34f3d2790d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tpc.gov.tw/eservice/CaseData.action?itemId=1110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x.nat.gov.tw/etwmain/front/ETW109W/OLF01300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9F02B-D1B1-41D6-B794-8D07B7EA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2696</Words>
  <Characters>15368</Characters>
  <Application>Microsoft Office Word</Application>
  <DocSecurity>0</DocSecurity>
  <Lines>128</Lines>
  <Paragraphs>36</Paragraphs>
  <ScaleCrop>false</ScaleCrop>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潘迪音</dc:creator>
  <cp:keywords/>
  <dc:description/>
  <cp:lastModifiedBy>林倩如</cp:lastModifiedBy>
  <cp:revision>5</cp:revision>
  <cp:lastPrinted>2019-07-09T07:37:00Z</cp:lastPrinted>
  <dcterms:created xsi:type="dcterms:W3CDTF">2019-07-09T07:37:00Z</dcterms:created>
  <dcterms:modified xsi:type="dcterms:W3CDTF">2019-07-10T01:49:00Z</dcterms:modified>
</cp:coreProperties>
</file>